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Security</w:t>
      </w:r>
      <w:r>
        <w:rPr>
          <w:spacing w:val="-18"/>
        </w:rPr>
        <w:t> </w:t>
      </w:r>
      <w:r>
        <w:rPr/>
        <w:t>Incident</w:t>
      </w:r>
      <w:r>
        <w:rPr>
          <w:spacing w:val="-18"/>
        </w:rPr>
        <w:t> </w:t>
      </w:r>
      <w:r>
        <w:rPr/>
        <w:t>Report</w:t>
      </w:r>
      <w:r>
        <w:rPr>
          <w:spacing w:val="-24"/>
        </w:rPr>
        <w:t> </w:t>
      </w:r>
      <w:r>
        <w:rPr/>
        <w:t>Template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75pt;margin-top:9.002931pt;width:462pt;height:.1pt;mso-position-horizontal-relative:page;mso-position-vertical-relative:paragraph;z-index:-15728640;mso-wrap-distance-left:0;mso-wrap-distance-right:0" coordorigin="1500,180" coordsize="9240,0" path="m1500,180l10740,180e" filled="false" stroked="true" strokeweight="1.0pt" strokecolor="#878787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10"/>
        <w:ind w:left="2980"/>
      </w:pPr>
      <w:r>
        <w:rPr/>
        <w:t>Incident</w:t>
      </w:r>
      <w:r>
        <w:rPr>
          <w:spacing w:val="-11"/>
        </w:rPr>
        <w:t> </w:t>
      </w:r>
      <w:r>
        <w:rPr/>
        <w:t>identification</w:t>
      </w:r>
    </w:p>
    <w:p>
      <w:pPr>
        <w:pStyle w:val="BodyText"/>
        <w:spacing w:before="44"/>
        <w:ind w:left="100"/>
      </w:pPr>
      <w:r>
        <w:rPr/>
        <w:t>What</w:t>
      </w:r>
      <w:r>
        <w:rPr>
          <w:spacing w:val="-6"/>
        </w:rPr>
        <w:t> </w:t>
      </w:r>
      <w:r>
        <w:rPr/>
        <w:t>happened?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0"/>
        <w:gridCol w:w="4660"/>
      </w:tblGrid>
      <w:tr>
        <w:trPr>
          <w:trHeight w:val="529" w:hRule="atLeast"/>
        </w:trPr>
        <w:tc>
          <w:tcPr>
            <w:tcW w:w="4660" w:type="dxa"/>
            <w:shd w:val="clear" w:color="auto" w:fill="C8D9F7"/>
          </w:tcPr>
          <w:p>
            <w:pPr>
              <w:pStyle w:val="TableParagraph"/>
              <w:spacing w:before="95"/>
              <w:ind w:left="1895" w:right="1890"/>
              <w:jc w:val="center"/>
              <w:rPr>
                <w:sz w:val="26"/>
              </w:rPr>
            </w:pPr>
            <w:r>
              <w:rPr>
                <w:sz w:val="26"/>
              </w:rPr>
              <w:t>Action</w:t>
            </w:r>
          </w:p>
        </w:tc>
        <w:tc>
          <w:tcPr>
            <w:tcW w:w="4660" w:type="dxa"/>
            <w:shd w:val="clear" w:color="auto" w:fill="C8D9F7"/>
          </w:tcPr>
          <w:p>
            <w:pPr>
              <w:pStyle w:val="TableParagraph"/>
              <w:spacing w:before="95"/>
              <w:ind w:left="1905" w:right="1890"/>
              <w:jc w:val="center"/>
              <w:rPr>
                <w:sz w:val="26"/>
              </w:rPr>
            </w:pPr>
            <w:r>
              <w:rPr>
                <w:sz w:val="26"/>
              </w:rPr>
              <w:t>Details</w:t>
            </w:r>
          </w:p>
        </w:tc>
      </w:tr>
      <w:tr>
        <w:trPr>
          <w:trHeight w:val="530" w:hRule="atLeast"/>
        </w:trPr>
        <w:tc>
          <w:tcPr>
            <w:tcW w:w="4660" w:type="dxa"/>
          </w:tcPr>
          <w:p>
            <w:pPr>
              <w:pStyle w:val="TableParagraph"/>
              <w:spacing w:before="104"/>
              <w:rPr>
                <w:sz w:val="22"/>
              </w:rPr>
            </w:pPr>
            <w:r>
              <w:rPr>
                <w:sz w:val="22"/>
              </w:rPr>
              <w:t>Incident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reporter</w:t>
            </w:r>
          </w:p>
        </w:tc>
        <w:tc>
          <w:tcPr>
            <w:tcW w:w="4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4660" w:type="dxa"/>
          </w:tcPr>
          <w:p>
            <w:pPr>
              <w:pStyle w:val="TableParagraph"/>
              <w:spacing w:before="113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incident</w:t>
            </w:r>
          </w:p>
        </w:tc>
        <w:tc>
          <w:tcPr>
            <w:tcW w:w="4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4660" w:type="dxa"/>
          </w:tcPr>
          <w:p>
            <w:pPr>
              <w:pStyle w:val="TableParagraph"/>
              <w:spacing w:line="276" w:lineRule="auto" w:before="101"/>
              <w:rPr>
                <w:sz w:val="22"/>
              </w:rPr>
            </w:pPr>
            <w:r>
              <w:rPr>
                <w:sz w:val="22"/>
              </w:rPr>
              <w:t>Time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elapsed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incident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noticed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[company]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4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4660" w:type="dxa"/>
          </w:tcPr>
          <w:p>
            <w:pPr>
              <w:pStyle w:val="TableParagraph"/>
              <w:spacing w:line="276" w:lineRule="auto" w:before="108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service(s)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affected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incident</w:t>
            </w:r>
          </w:p>
        </w:tc>
        <w:tc>
          <w:tcPr>
            <w:tcW w:w="4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4660" w:type="dxa"/>
          </w:tcPr>
          <w:p>
            <w:pPr>
              <w:pStyle w:val="TableParagraph"/>
              <w:spacing w:line="276" w:lineRule="auto" w:before="95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incident</w:t>
            </w:r>
          </w:p>
        </w:tc>
        <w:tc>
          <w:tcPr>
            <w:tcW w:w="4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4660" w:type="dxa"/>
          </w:tcPr>
          <w:p>
            <w:pPr>
              <w:pStyle w:val="TableParagraph"/>
              <w:spacing w:line="276" w:lineRule="auto" w:before="102"/>
              <w:ind w:right="134"/>
              <w:rPr>
                <w:sz w:val="22"/>
              </w:rPr>
            </w:pPr>
            <w:r>
              <w:rPr>
                <w:sz w:val="22"/>
              </w:rPr>
              <w:t>Severity of the security incident (Critical,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High,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Medium,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Low)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exposure</w:t>
            </w:r>
          </w:p>
        </w:tc>
        <w:tc>
          <w:tcPr>
            <w:tcW w:w="46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7"/>
        <w:ind w:left="100"/>
      </w:pPr>
      <w:r>
        <w:rPr/>
        <w:t>How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happen?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40"/>
      </w:tblGrid>
      <w:tr>
        <w:trPr>
          <w:trHeight w:val="550" w:hRule="atLeast"/>
        </w:trPr>
        <w:tc>
          <w:tcPr>
            <w:tcW w:w="4680" w:type="dxa"/>
            <w:shd w:val="clear" w:color="auto" w:fill="C8D9F7"/>
          </w:tcPr>
          <w:p>
            <w:pPr>
              <w:pStyle w:val="TableParagraph"/>
              <w:spacing w:before="110"/>
              <w:ind w:left="1943" w:right="1943"/>
              <w:jc w:val="center"/>
              <w:rPr>
                <w:sz w:val="26"/>
              </w:rPr>
            </w:pPr>
            <w:r>
              <w:rPr>
                <w:sz w:val="26"/>
              </w:rPr>
              <w:t>Action</w:t>
            </w:r>
          </w:p>
        </w:tc>
        <w:tc>
          <w:tcPr>
            <w:tcW w:w="4640" w:type="dxa"/>
            <w:shd w:val="clear" w:color="auto" w:fill="C8D9F7"/>
          </w:tcPr>
          <w:p>
            <w:pPr>
              <w:pStyle w:val="TableParagraph"/>
              <w:spacing w:before="110"/>
              <w:ind w:left="1892" w:right="1882"/>
              <w:jc w:val="center"/>
              <w:rPr>
                <w:sz w:val="26"/>
              </w:rPr>
            </w:pPr>
            <w:r>
              <w:rPr>
                <w:sz w:val="26"/>
              </w:rPr>
              <w:t>Details</w:t>
            </w:r>
          </w:p>
        </w:tc>
      </w:tr>
      <w:tr>
        <w:trPr>
          <w:trHeight w:val="1649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99"/>
              <w:ind w:right="99"/>
              <w:rPr>
                <w:sz w:val="22"/>
              </w:rPr>
            </w:pPr>
            <w:r>
              <w:rPr>
                <w:sz w:val="22"/>
              </w:rPr>
              <w:t>Details about the potential vulnerability 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led to the security incident. (For example, 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bad config/policy </w:t>
            </w:r>
            <w:r>
              <w:rPr>
                <w:sz w:val="22"/>
              </w:rPr>
              <w:t>on AWS or a new package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known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vulnerability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flagged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database)</w:t>
            </w:r>
          </w:p>
        </w:tc>
        <w:tc>
          <w:tcPr>
            <w:tcW w:w="4640" w:type="dxa"/>
          </w:tcPr>
          <w:p>
            <w:pPr>
              <w:pStyle w:val="TableParagraph"/>
              <w:spacing w:line="276" w:lineRule="auto" w:before="99"/>
              <w:ind w:right="353" w:firstLine="72"/>
              <w:rPr>
                <w:sz w:val="26"/>
              </w:rPr>
            </w:pPr>
            <w:r>
              <w:rPr>
                <w:sz w:val="26"/>
              </w:rPr>
              <w:t>Discovered an open S3 bucket with</w:t>
            </w:r>
            <w:r>
              <w:rPr>
                <w:spacing w:val="-71"/>
                <w:sz w:val="26"/>
              </w:rPr>
              <w:t> </w:t>
            </w:r>
            <w:r>
              <w:rPr>
                <w:sz w:val="26"/>
              </w:rPr>
              <w:t>customer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data</w:t>
            </w:r>
          </w:p>
        </w:tc>
      </w:tr>
    </w:tbl>
    <w:p>
      <w:pPr>
        <w:spacing w:after="0" w:line="276" w:lineRule="auto"/>
        <w:rPr>
          <w:sz w:val="26"/>
        </w:rPr>
        <w:sectPr>
          <w:type w:val="continuous"/>
          <w:pgSz w:w="12240" w:h="15840"/>
          <w:pgMar w:top="1380" w:bottom="280" w:left="1340" w:right="134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40"/>
      </w:tblGrid>
      <w:tr>
        <w:trPr>
          <w:trHeight w:val="2229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95"/>
              <w:ind w:right="99"/>
              <w:rPr>
                <w:sz w:val="22"/>
              </w:rPr>
            </w:pPr>
            <w:r>
              <w:rPr>
                <w:sz w:val="22"/>
              </w:rPr>
              <w:t>Detailed description of how the service(s)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were affected by the security incident. (For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example, an S3 customer data ingest bucket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config/policy has read/write permissions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anyone on the internet. List all services using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bucket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customer’s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data)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100"/>
      </w:pPr>
      <w:r>
        <w:rPr/>
        <w:t>What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done</w:t>
      </w:r>
      <w:r>
        <w:rPr>
          <w:spacing w:val="-4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then?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40"/>
      </w:tblGrid>
      <w:tr>
        <w:trPr>
          <w:trHeight w:val="549" w:hRule="atLeast"/>
        </w:trPr>
        <w:tc>
          <w:tcPr>
            <w:tcW w:w="4680" w:type="dxa"/>
            <w:shd w:val="clear" w:color="auto" w:fill="D0DFE3"/>
          </w:tcPr>
          <w:p>
            <w:pPr>
              <w:pStyle w:val="TableParagraph"/>
              <w:spacing w:before="114"/>
              <w:ind w:left="1943" w:right="1943"/>
              <w:jc w:val="center"/>
              <w:rPr>
                <w:sz w:val="26"/>
              </w:rPr>
            </w:pPr>
            <w:r>
              <w:rPr>
                <w:sz w:val="26"/>
              </w:rPr>
              <w:t>Action</w:t>
            </w:r>
          </w:p>
        </w:tc>
        <w:tc>
          <w:tcPr>
            <w:tcW w:w="4640" w:type="dxa"/>
            <w:shd w:val="clear" w:color="auto" w:fill="D0DFE3"/>
          </w:tcPr>
          <w:p>
            <w:pPr>
              <w:pStyle w:val="TableParagraph"/>
              <w:spacing w:before="114"/>
              <w:ind w:left="1892" w:right="1882"/>
              <w:jc w:val="center"/>
              <w:rPr>
                <w:sz w:val="26"/>
              </w:rPr>
            </w:pPr>
            <w:r>
              <w:rPr>
                <w:sz w:val="26"/>
              </w:rPr>
              <w:t>Details</w:t>
            </w:r>
          </w:p>
        </w:tc>
      </w:tr>
      <w:tr>
        <w:trPr>
          <w:trHeight w:val="770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103"/>
              <w:ind w:right="99"/>
              <w:rPr>
                <w:sz w:val="22"/>
              </w:rPr>
            </w:pPr>
            <w:r>
              <w:rPr>
                <w:sz w:val="22"/>
              </w:rPr>
              <w:t>List detailed actions performed to fix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vulnerability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detailed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110"/>
              <w:ind w:right="99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investigations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might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vulnerable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97"/>
              <w:ind w:right="99"/>
              <w:rPr>
                <w:sz w:val="22"/>
              </w:rPr>
            </w:pPr>
            <w:r>
              <w:rPr>
                <w:sz w:val="22"/>
              </w:rPr>
              <w:t>Details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fix/patch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attacks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69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103"/>
              <w:ind w:right="99"/>
              <w:rPr>
                <w:sz w:val="22"/>
              </w:rPr>
            </w:pPr>
            <w:r>
              <w:rPr>
                <w:sz w:val="22"/>
              </w:rPr>
              <w:t>Tests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reports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indicating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deployed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works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44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08" w:lineRule="auto" w:before="91" w:after="47"/>
        <w:ind w:left="100" w:right="3045" w:firstLine="3661"/>
      </w:pPr>
      <w:r>
        <w:rPr/>
        <w:t>Lessons Learned</w:t>
      </w:r>
      <w:r>
        <w:rPr>
          <w:spacing w:val="1"/>
        </w:rPr>
        <w:t> </w:t>
      </w: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doing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future?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40"/>
      </w:tblGrid>
      <w:tr>
        <w:trPr>
          <w:trHeight w:val="530" w:hRule="atLeast"/>
        </w:trPr>
        <w:tc>
          <w:tcPr>
            <w:tcW w:w="4680" w:type="dxa"/>
            <w:shd w:val="clear" w:color="auto" w:fill="D0DFE3"/>
          </w:tcPr>
          <w:p>
            <w:pPr>
              <w:pStyle w:val="TableParagraph"/>
              <w:spacing w:before="103"/>
              <w:ind w:left="1943" w:right="1943"/>
              <w:jc w:val="center"/>
              <w:rPr>
                <w:sz w:val="26"/>
              </w:rPr>
            </w:pPr>
            <w:r>
              <w:rPr>
                <w:sz w:val="26"/>
              </w:rPr>
              <w:t>Action</w:t>
            </w:r>
          </w:p>
        </w:tc>
        <w:tc>
          <w:tcPr>
            <w:tcW w:w="4640" w:type="dxa"/>
            <w:shd w:val="clear" w:color="auto" w:fill="D0DFE3"/>
          </w:tcPr>
          <w:p>
            <w:pPr>
              <w:pStyle w:val="TableParagraph"/>
              <w:spacing w:before="103"/>
              <w:ind w:left="1892" w:right="1882"/>
              <w:jc w:val="center"/>
              <w:rPr>
                <w:sz w:val="26"/>
              </w:rPr>
            </w:pPr>
            <w:r>
              <w:rPr>
                <w:sz w:val="26"/>
              </w:rPr>
              <w:t>Details</w:t>
            </w:r>
          </w:p>
        </w:tc>
      </w:tr>
      <w:tr>
        <w:trPr>
          <w:trHeight w:val="789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111"/>
              <w:ind w:right="99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investigations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performed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98"/>
              <w:ind w:right="99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systemic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improvements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attacks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3681" w:right="4409"/>
        <w:jc w:val="center"/>
      </w:pPr>
      <w:r>
        <w:rPr/>
        <w:t>Notification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before="1"/>
        <w:ind w:left="100"/>
      </w:pP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40"/>
      </w:tblGrid>
      <w:tr>
        <w:trPr>
          <w:trHeight w:val="550" w:hRule="atLeast"/>
        </w:trPr>
        <w:tc>
          <w:tcPr>
            <w:tcW w:w="4680" w:type="dxa"/>
            <w:shd w:val="clear" w:color="auto" w:fill="D0DFE3"/>
          </w:tcPr>
          <w:p>
            <w:pPr>
              <w:pStyle w:val="TableParagraph"/>
              <w:spacing w:before="114"/>
              <w:ind w:left="1943" w:right="1943"/>
              <w:jc w:val="center"/>
              <w:rPr>
                <w:sz w:val="26"/>
              </w:rPr>
            </w:pPr>
            <w:r>
              <w:rPr>
                <w:sz w:val="26"/>
              </w:rPr>
              <w:t>Action</w:t>
            </w:r>
          </w:p>
        </w:tc>
        <w:tc>
          <w:tcPr>
            <w:tcW w:w="4640" w:type="dxa"/>
            <w:shd w:val="clear" w:color="auto" w:fill="D0DFE3"/>
          </w:tcPr>
          <w:p>
            <w:pPr>
              <w:pStyle w:val="TableParagraph"/>
              <w:spacing w:before="114"/>
              <w:ind w:left="1892" w:right="1882"/>
              <w:jc w:val="center"/>
              <w:rPr>
                <w:sz w:val="26"/>
              </w:rPr>
            </w:pPr>
            <w:r>
              <w:rPr>
                <w:sz w:val="26"/>
              </w:rPr>
              <w:t>Details</w:t>
            </w:r>
          </w:p>
        </w:tc>
      </w:tr>
      <w:tr>
        <w:trPr>
          <w:trHeight w:val="1349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103"/>
              <w:ind w:right="99"/>
              <w:rPr>
                <w:sz w:val="22"/>
              </w:rPr>
            </w:pPr>
            <w:r>
              <w:rPr>
                <w:sz w:val="22"/>
              </w:rPr>
              <w:t>Notify the customer on specific steps needed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fix this problem. For example, enforce 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download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patch,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download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app/sdk,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90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112"/>
              <w:ind w:right="99"/>
              <w:rPr>
                <w:sz w:val="22"/>
              </w:rPr>
            </w:pPr>
            <w:r>
              <w:rPr>
                <w:sz w:val="22"/>
              </w:rPr>
              <w:t>List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user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650" w:hRule="atLeast"/>
        </w:trPr>
        <w:tc>
          <w:tcPr>
            <w:tcW w:w="4680" w:type="dxa"/>
          </w:tcPr>
          <w:p>
            <w:pPr>
              <w:pStyle w:val="TableParagraph"/>
              <w:spacing w:line="276" w:lineRule="auto" w:before="98"/>
              <w:ind w:right="99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incident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resulted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disclosure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confidential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276" w:lineRule="auto" w:before="0" w:after="0"/>
              <w:ind w:left="449" w:right="880" w:firstLine="0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If</w:t>
            </w:r>
            <w:r>
              <w:rPr>
                <w:rFonts w:ascii="Arial" w:hAnsi="Arial"/>
                <w:i/>
                <w:spacing w:val="-5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no,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end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of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incident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analysis</w:t>
            </w:r>
            <w:r>
              <w:rPr>
                <w:rFonts w:ascii="Arial" w:hAnsi="Arial"/>
                <w:i/>
                <w:spacing w:val="-4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/</w:t>
            </w:r>
            <w:r>
              <w:rPr>
                <w:rFonts w:ascii="Arial" w:hAnsi="Arial"/>
                <w:i/>
                <w:spacing w:val="-58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evaluation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If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yes,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notify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appropriate</w:t>
            </w:r>
            <w:r>
              <w:rPr>
                <w:rFonts w:ascii="Arial" w:hAnsi="Arial"/>
                <w:i/>
                <w:spacing w:val="-6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parties</w:t>
            </w:r>
          </w:p>
        </w:tc>
        <w:tc>
          <w:tcPr>
            <w:tcW w:w="46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450" w:hanging="36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24" w:right="2008"/>
      <w:jc w:val="center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9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Report Template.docx</dc:title>
  <dcterms:created xsi:type="dcterms:W3CDTF">2022-10-13T06:32:13Z</dcterms:created>
  <dcterms:modified xsi:type="dcterms:W3CDTF">2022-10-13T06:32:13Z</dcterms:modified>
</cp:coreProperties>
</file>