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B73" w14:textId="228D788C" w:rsidR="00D95519" w:rsidRDefault="00900F11" w:rsidP="00D95519">
      <w:pPr>
        <w:pStyle w:val="Title"/>
      </w:pPr>
      <w:r>
        <w:t>Document</w:t>
      </w:r>
      <w:r w:rsidR="00C66EC3" w:rsidRPr="00A67799">
        <w:t xml:space="preserve"> </w:t>
      </w:r>
      <w:r>
        <w:t>Name</w:t>
      </w:r>
      <w:r w:rsidR="00C66EC3" w:rsidRPr="00A67799">
        <w:t xml:space="preserve">: </w:t>
      </w:r>
      <w:r w:rsidR="000A03EF" w:rsidRPr="00A67799">
        <w:t xml:space="preserve">Relevant Laws, Regulations, and Contractual </w:t>
      </w:r>
      <w:r w:rsidR="000A03EF" w:rsidRPr="00D95519">
        <w:t>Requirements</w:t>
      </w:r>
    </w:p>
    <w:p w14:paraId="526FA3A7" w14:textId="1165D438" w:rsidR="004D4783" w:rsidRPr="00A67799" w:rsidRDefault="004D4783" w:rsidP="00D95519">
      <w:pPr>
        <w:pStyle w:val="Subtitle"/>
      </w:pPr>
    </w:p>
    <w:tbl>
      <w:tblPr>
        <w:tblStyle w:val="TableGrid"/>
        <w:tblW w:w="9360" w:type="dxa"/>
        <w:jc w:val="center"/>
        <w:tblInd w:w="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CD0DB9" w:rsidRPr="007E62DB" w14:paraId="60354731" w14:textId="77777777" w:rsidTr="008249F5">
        <w:trPr>
          <w:cantSplit/>
          <w:jc w:val="center"/>
        </w:trPr>
        <w:tc>
          <w:tcPr>
            <w:tcW w:w="2160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14:paraId="07A4BBF1" w14:textId="77777777" w:rsidR="00CD0DB9" w:rsidRPr="00E918E7" w:rsidRDefault="00CD0DB9" w:rsidP="00FF4F67">
            <w:pPr>
              <w:pStyle w:val="NoSpacing"/>
            </w:pPr>
            <w:r w:rsidRPr="00E918E7">
              <w:t>Company Name:</w:t>
            </w:r>
          </w:p>
        </w:tc>
        <w:tc>
          <w:tcPr>
            <w:tcW w:w="7200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14:paraId="55CACD5D" w14:textId="4B95FA7C" w:rsidR="00CD0DB9" w:rsidRPr="00F17BDA" w:rsidRDefault="00FF4F67" w:rsidP="00FF4F67">
            <w:pPr>
              <w:pStyle w:val="NoSpacing"/>
              <w:rPr>
                <w:highlight w:val="yellow"/>
              </w:rPr>
            </w:pPr>
            <w:r w:rsidRPr="00FF4F67">
              <w:rPr>
                <w:color w:val="ED7D31" w:themeColor="accent2"/>
              </w:rPr>
              <w:t>[Company Name]</w:t>
            </w:r>
          </w:p>
        </w:tc>
      </w:tr>
      <w:tr w:rsidR="00CD0DB9" w:rsidRPr="007E62DB" w14:paraId="0653A53F" w14:textId="77777777" w:rsidTr="008249F5">
        <w:trPr>
          <w:cantSplit/>
          <w:jc w:val="center"/>
        </w:trPr>
        <w:tc>
          <w:tcPr>
            <w:tcW w:w="216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76F91DE8" w14:textId="77777777" w:rsidR="00CD0DB9" w:rsidRPr="00E918E7" w:rsidRDefault="00CD0DB9" w:rsidP="00FF4F67">
            <w:pPr>
              <w:pStyle w:val="NoSpacing"/>
            </w:pPr>
            <w:r w:rsidRPr="00E918E7">
              <w:t>Policy Owner(s):</w:t>
            </w:r>
          </w:p>
        </w:tc>
        <w:tc>
          <w:tcPr>
            <w:tcW w:w="720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4DFD37D4" w14:textId="514B273A" w:rsidR="00CD0DB9" w:rsidRPr="00FF4F67" w:rsidRDefault="00FF4F67" w:rsidP="00FF4F67">
            <w:pPr>
              <w:pStyle w:val="NoSpacing"/>
              <w:rPr>
                <w:highlight w:val="yellow"/>
              </w:rPr>
            </w:pPr>
            <w:r w:rsidRPr="00FF4F67">
              <w:rPr>
                <w:color w:val="ED7D31" w:themeColor="accent2"/>
              </w:rPr>
              <w:t>[Policy Owner]</w:t>
            </w:r>
          </w:p>
        </w:tc>
      </w:tr>
      <w:tr w:rsidR="00CD0DB9" w:rsidRPr="007E62DB" w14:paraId="4ED2F3B3" w14:textId="77777777" w:rsidTr="008249F5">
        <w:trPr>
          <w:cantSplit/>
          <w:jc w:val="center"/>
        </w:trPr>
        <w:tc>
          <w:tcPr>
            <w:tcW w:w="2160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14:paraId="51F72492" w14:textId="77777777" w:rsidR="00CD0DB9" w:rsidRPr="00E918E7" w:rsidRDefault="00CD0DB9" w:rsidP="00FF4F67">
            <w:pPr>
              <w:pStyle w:val="NoSpacing"/>
            </w:pPr>
            <w:r w:rsidRPr="00E918E7">
              <w:t>Effective Date:</w:t>
            </w:r>
          </w:p>
        </w:tc>
        <w:tc>
          <w:tcPr>
            <w:tcW w:w="7200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14:paraId="1142E835" w14:textId="0DB28EAF" w:rsidR="00CD0DB9" w:rsidRPr="00F17BDA" w:rsidRDefault="00FF4F67" w:rsidP="00FF4F67">
            <w:pPr>
              <w:pStyle w:val="NoSpacing"/>
              <w:rPr>
                <w:highlight w:val="yellow"/>
              </w:rPr>
            </w:pPr>
            <w:r w:rsidRPr="00FF4F67">
              <w:rPr>
                <w:color w:val="ED7D31" w:themeColor="accent2"/>
              </w:rPr>
              <w:t>XX/XX/XXXX</w:t>
            </w:r>
          </w:p>
        </w:tc>
      </w:tr>
    </w:tbl>
    <w:p w14:paraId="3AA85190" w14:textId="56095673" w:rsidR="007E3671" w:rsidRPr="00A67799" w:rsidRDefault="000A03EF" w:rsidP="00D95519">
      <w:pPr>
        <w:pStyle w:val="H1Numbered"/>
      </w:pPr>
      <w:r w:rsidRPr="00A67799">
        <w:t>Purpose</w:t>
      </w:r>
    </w:p>
    <w:p w14:paraId="23E54752" w14:textId="3A4F1E79" w:rsidR="007E3671" w:rsidRPr="00D95519" w:rsidRDefault="000A03EF" w:rsidP="00D95519">
      <w:r w:rsidRPr="00A67799">
        <w:t xml:space="preserve">The purpose of this workbook is to identify, update, and maintain a current list of all relevant laws, regulations, </w:t>
      </w:r>
      <w:r w:rsidR="00F05A5A">
        <w:t xml:space="preserve">and </w:t>
      </w:r>
      <w:r w:rsidRPr="00A67799">
        <w:t xml:space="preserve">contractual requirements and </w:t>
      </w:r>
      <w:r w:rsidR="00FF4F67" w:rsidRPr="00FF4F67">
        <w:rPr>
          <w:color w:val="ED7D31" w:themeColor="accent2"/>
        </w:rPr>
        <w:t>[Company Name]</w:t>
      </w:r>
      <w:r w:rsidRPr="00A67799">
        <w:t>'s approach to meeting these requirements.</w:t>
      </w:r>
    </w:p>
    <w:p w14:paraId="16A54436" w14:textId="36ECF263" w:rsidR="007E3671" w:rsidRPr="00A67799" w:rsidRDefault="000A03EF" w:rsidP="00D95519">
      <w:pPr>
        <w:pStyle w:val="H1Numbered"/>
      </w:pPr>
      <w:r w:rsidRPr="00A67799">
        <w:t>Relevant Laws, Regulations</w:t>
      </w:r>
      <w:r w:rsidR="00557BF4">
        <w:t>,</w:t>
      </w:r>
      <w:r w:rsidRPr="00A67799">
        <w:t xml:space="preserve"> and Contractual Requirements</w:t>
      </w:r>
    </w:p>
    <w:tbl>
      <w:tblPr>
        <w:tblStyle w:val="Vanta"/>
        <w:tblW w:w="9360" w:type="dxa"/>
        <w:tblLayout w:type="fixed"/>
        <w:tblLook w:val="04A0" w:firstRow="1" w:lastRow="0" w:firstColumn="1" w:lastColumn="0" w:noHBand="0" w:noVBand="1"/>
      </w:tblPr>
      <w:tblGrid>
        <w:gridCol w:w="1872"/>
        <w:gridCol w:w="1296"/>
        <w:gridCol w:w="2448"/>
        <w:gridCol w:w="1296"/>
        <w:gridCol w:w="2448"/>
      </w:tblGrid>
      <w:tr w:rsidR="00CD0DB9" w:rsidRPr="00A67799" w14:paraId="424C7277" w14:textId="77777777" w:rsidTr="00824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72" w:type="dxa"/>
            <w:hideMark/>
          </w:tcPr>
          <w:p w14:paraId="430910DA" w14:textId="77777777" w:rsidR="005963C8" w:rsidRPr="00D95519" w:rsidRDefault="005963C8" w:rsidP="00FF4F67">
            <w:pPr>
              <w:pStyle w:val="NoSpacing"/>
              <w:rPr>
                <w:rStyle w:val="Strong"/>
              </w:rPr>
            </w:pPr>
            <w:r w:rsidRPr="00D95519">
              <w:rPr>
                <w:rStyle w:val="Strong"/>
              </w:rPr>
              <w:t>Relevant Laws, Regulations, and Contractual Requirements</w:t>
            </w:r>
          </w:p>
        </w:tc>
        <w:tc>
          <w:tcPr>
            <w:tcW w:w="1296" w:type="dxa"/>
            <w:hideMark/>
          </w:tcPr>
          <w:p w14:paraId="4DD863A5" w14:textId="1E192D24" w:rsidR="005963C8" w:rsidRPr="00D95519" w:rsidRDefault="00FF4F67" w:rsidP="00FF4F67">
            <w:pPr>
              <w:pStyle w:val="NoSpacing"/>
              <w:rPr>
                <w:rStyle w:val="Strong"/>
              </w:rPr>
            </w:pPr>
            <w:r w:rsidRPr="00FF4F67">
              <w:rPr>
                <w:rStyle w:val="Strong"/>
                <w:color w:val="ED7D31" w:themeColor="accent2"/>
              </w:rPr>
              <w:t>[Company Name]</w:t>
            </w:r>
            <w:r w:rsidR="005963C8" w:rsidRPr="00D95519">
              <w:rPr>
                <w:rStyle w:val="Strong"/>
              </w:rPr>
              <w:t xml:space="preserve"> as Data Controller</w:t>
            </w:r>
          </w:p>
        </w:tc>
        <w:tc>
          <w:tcPr>
            <w:tcW w:w="2448" w:type="dxa"/>
            <w:hideMark/>
          </w:tcPr>
          <w:p w14:paraId="017392BA" w14:textId="7D2BE520" w:rsidR="005963C8" w:rsidRPr="00D95519" w:rsidRDefault="005963C8" w:rsidP="00FF4F67">
            <w:pPr>
              <w:pStyle w:val="NoSpacing"/>
              <w:rPr>
                <w:rStyle w:val="Strong"/>
              </w:rPr>
            </w:pPr>
            <w:r w:rsidRPr="00D95519">
              <w:rPr>
                <w:rStyle w:val="Strong"/>
              </w:rPr>
              <w:t>Approach to Meeting Requirements</w:t>
            </w:r>
          </w:p>
        </w:tc>
        <w:tc>
          <w:tcPr>
            <w:tcW w:w="1296" w:type="dxa"/>
            <w:hideMark/>
          </w:tcPr>
          <w:p w14:paraId="49D09E9F" w14:textId="700D8F08" w:rsidR="005963C8" w:rsidRPr="00D95519" w:rsidRDefault="00FF4F67" w:rsidP="00FF4F67">
            <w:pPr>
              <w:pStyle w:val="NoSpacing"/>
              <w:rPr>
                <w:rStyle w:val="Strong"/>
              </w:rPr>
            </w:pPr>
            <w:r w:rsidRPr="00FF4F67">
              <w:rPr>
                <w:rStyle w:val="Strong"/>
                <w:color w:val="ED7D31" w:themeColor="accent2"/>
              </w:rPr>
              <w:t>[Company Name]</w:t>
            </w:r>
            <w:r w:rsidR="005963C8" w:rsidRPr="00D95519">
              <w:rPr>
                <w:rStyle w:val="Strong"/>
              </w:rPr>
              <w:t xml:space="preserve"> as Data Processor</w:t>
            </w:r>
          </w:p>
        </w:tc>
        <w:tc>
          <w:tcPr>
            <w:tcW w:w="2448" w:type="dxa"/>
            <w:hideMark/>
          </w:tcPr>
          <w:p w14:paraId="63620451" w14:textId="4C84AEF9" w:rsidR="005963C8" w:rsidRPr="00D95519" w:rsidRDefault="005963C8" w:rsidP="00FF4F67">
            <w:pPr>
              <w:pStyle w:val="NoSpacing"/>
              <w:rPr>
                <w:rStyle w:val="Strong"/>
              </w:rPr>
            </w:pPr>
            <w:r w:rsidRPr="00D95519">
              <w:rPr>
                <w:rStyle w:val="Strong"/>
              </w:rPr>
              <w:t>Approach to Meeting Requirements</w:t>
            </w:r>
          </w:p>
        </w:tc>
      </w:tr>
      <w:tr w:rsidR="005963C8" w:rsidRPr="00A67799" w14:paraId="7AF15A5B" w14:textId="77777777" w:rsidTr="00CD0DB9">
        <w:tc>
          <w:tcPr>
            <w:tcW w:w="1872" w:type="dxa"/>
            <w:hideMark/>
          </w:tcPr>
          <w:p w14:paraId="09D00D4F" w14:textId="77777777" w:rsidR="005963C8" w:rsidRPr="00A67799" w:rsidRDefault="005963C8" w:rsidP="00FF4F67">
            <w:pPr>
              <w:pStyle w:val="NoSpacing"/>
            </w:pPr>
            <w:r w:rsidRPr="00A67799">
              <w:t>California SB 1386 Security of Non-encrypted Customer Information of 2003 (State of California) and progeny</w:t>
            </w:r>
          </w:p>
        </w:tc>
        <w:tc>
          <w:tcPr>
            <w:tcW w:w="1296" w:type="dxa"/>
            <w:hideMark/>
          </w:tcPr>
          <w:p w14:paraId="0D9B4D85" w14:textId="77777777" w:rsidR="005963C8" w:rsidRPr="00A67799" w:rsidRDefault="005963C8" w:rsidP="00FF4F67">
            <w:pPr>
              <w:pStyle w:val="NoSpacing"/>
            </w:pPr>
            <w:r w:rsidRPr="00A67799">
              <w:t>Yes</w:t>
            </w:r>
          </w:p>
        </w:tc>
        <w:tc>
          <w:tcPr>
            <w:tcW w:w="2448" w:type="dxa"/>
            <w:hideMark/>
          </w:tcPr>
          <w:p w14:paraId="19F9952D" w14:textId="39B329F5" w:rsidR="005963C8" w:rsidRPr="00DA0DEC" w:rsidRDefault="005963C8" w:rsidP="00FF4F67">
            <w:pPr>
              <w:pStyle w:val="NoSpacing"/>
              <w:rPr>
                <w:highlight w:val="yellow"/>
              </w:rPr>
            </w:pPr>
            <w:r w:rsidRPr="00DA0DEC">
              <w:rPr>
                <w:highlight w:val="yellow"/>
              </w:rPr>
              <w:t xml:space="preserve">See </w:t>
            </w:r>
            <w:r w:rsidR="00FF4F67" w:rsidRPr="00FF4F67">
              <w:rPr>
                <w:color w:val="ED7D31" w:themeColor="accent2"/>
              </w:rPr>
              <w:t>[Company Name]</w:t>
            </w:r>
            <w:r w:rsidRPr="00DA0DEC">
              <w:rPr>
                <w:highlight w:val="yellow"/>
              </w:rPr>
              <w:t xml:space="preserve">'s </w:t>
            </w:r>
            <w:r w:rsidRPr="006D38B7">
              <w:rPr>
                <w:highlight w:val="yellow"/>
              </w:rPr>
              <w:t>Information Security Policy</w:t>
            </w:r>
            <w:r w:rsidRPr="00DA0DEC">
              <w:rPr>
                <w:highlight w:val="yellow"/>
              </w:rPr>
              <w:t>.</w:t>
            </w:r>
          </w:p>
        </w:tc>
        <w:tc>
          <w:tcPr>
            <w:tcW w:w="1296" w:type="dxa"/>
            <w:hideMark/>
          </w:tcPr>
          <w:p w14:paraId="16DC991F" w14:textId="77777777" w:rsidR="005963C8" w:rsidRPr="00A67799" w:rsidRDefault="005963C8" w:rsidP="00FF4F67">
            <w:pPr>
              <w:pStyle w:val="NoSpacing"/>
            </w:pPr>
            <w:r w:rsidRPr="00A67799">
              <w:t>No. All customer data is encrypted.</w:t>
            </w:r>
          </w:p>
        </w:tc>
        <w:tc>
          <w:tcPr>
            <w:tcW w:w="2448" w:type="dxa"/>
            <w:hideMark/>
          </w:tcPr>
          <w:p w14:paraId="27EAEF76" w14:textId="77777777" w:rsidR="005963C8" w:rsidRPr="00DA0DEC" w:rsidRDefault="005963C8" w:rsidP="00FF4F67">
            <w:pPr>
              <w:pStyle w:val="NoSpacing"/>
              <w:rPr>
                <w:highlight w:val="yellow"/>
              </w:rPr>
            </w:pPr>
            <w:r w:rsidRPr="00DA0DEC">
              <w:rPr>
                <w:highlight w:val="yellow"/>
              </w:rPr>
              <w:t>Not Applicable</w:t>
            </w:r>
          </w:p>
        </w:tc>
      </w:tr>
      <w:tr w:rsidR="005963C8" w:rsidRPr="00A67799" w14:paraId="017B8A25" w14:textId="77777777" w:rsidTr="00CD0DB9">
        <w:tc>
          <w:tcPr>
            <w:tcW w:w="1872" w:type="dxa"/>
            <w:hideMark/>
          </w:tcPr>
          <w:p w14:paraId="182442C2" w14:textId="77777777" w:rsidR="005963C8" w:rsidRPr="00A67799" w:rsidRDefault="005963C8" w:rsidP="00FF4F67">
            <w:pPr>
              <w:pStyle w:val="NoSpacing"/>
            </w:pPr>
            <w:r w:rsidRPr="00A67799">
              <w:t>The Californian Online Privacy Protection Act of 2004</w:t>
            </w:r>
          </w:p>
        </w:tc>
        <w:tc>
          <w:tcPr>
            <w:tcW w:w="1296" w:type="dxa"/>
            <w:hideMark/>
          </w:tcPr>
          <w:p w14:paraId="4221BCF5" w14:textId="77777777" w:rsidR="005963C8" w:rsidRPr="00A67799" w:rsidRDefault="005963C8" w:rsidP="00FF4F67">
            <w:pPr>
              <w:pStyle w:val="NoSpacing"/>
            </w:pPr>
            <w:r w:rsidRPr="00A67799">
              <w:t>Yes</w:t>
            </w:r>
          </w:p>
        </w:tc>
        <w:tc>
          <w:tcPr>
            <w:tcW w:w="2448" w:type="dxa"/>
            <w:hideMark/>
          </w:tcPr>
          <w:p w14:paraId="235ACA7D" w14:textId="30F2BE38" w:rsidR="005963C8" w:rsidRPr="00DA0DEC" w:rsidRDefault="00FF4F67" w:rsidP="00FF4F67">
            <w:pPr>
              <w:pStyle w:val="NoSpacing"/>
              <w:rPr>
                <w:highlight w:val="yellow"/>
              </w:rPr>
            </w:pPr>
            <w:r w:rsidRPr="00FF4F67">
              <w:rPr>
                <w:color w:val="ED7D31" w:themeColor="accent2"/>
              </w:rPr>
              <w:t>[Company Name]</w:t>
            </w:r>
            <w:r w:rsidR="005963C8" w:rsidRPr="00DA0DEC">
              <w:rPr>
                <w:highlight w:val="yellow"/>
              </w:rPr>
              <w:t xml:space="preserve"> has a Privacy Notice on our website. We support DNT, our privacy notice covers all notice requirements under </w:t>
            </w:r>
            <w:proofErr w:type="spellStart"/>
            <w:r w:rsidR="005963C8" w:rsidRPr="00DA0DEC">
              <w:rPr>
                <w:highlight w:val="yellow"/>
              </w:rPr>
              <w:t>CalOPPA</w:t>
            </w:r>
            <w:proofErr w:type="spellEnd"/>
            <w:r w:rsidR="005963C8" w:rsidRPr="00DA0DEC">
              <w:rPr>
                <w:highlight w:val="yellow"/>
              </w:rPr>
              <w:t xml:space="preserve">. </w:t>
            </w:r>
            <w:r w:rsidRPr="00FF4F67">
              <w:rPr>
                <w:color w:val="ED7D31" w:themeColor="accent2"/>
              </w:rPr>
              <w:t>[Company Name]</w:t>
            </w:r>
            <w:r w:rsidR="005963C8" w:rsidRPr="00DA0DEC">
              <w:rPr>
                <w:highlight w:val="yellow"/>
              </w:rPr>
              <w:t xml:space="preserve"> ensures transparency and accountability in its use of PII.</w:t>
            </w:r>
          </w:p>
        </w:tc>
        <w:tc>
          <w:tcPr>
            <w:tcW w:w="1296" w:type="dxa"/>
            <w:hideMark/>
          </w:tcPr>
          <w:p w14:paraId="6D16DBD3" w14:textId="77777777" w:rsidR="005963C8" w:rsidRPr="00A67799" w:rsidRDefault="005963C8" w:rsidP="00FF4F67">
            <w:pPr>
              <w:pStyle w:val="NoSpacing"/>
            </w:pPr>
            <w:r w:rsidRPr="00A67799">
              <w:t>Yes</w:t>
            </w:r>
          </w:p>
        </w:tc>
        <w:tc>
          <w:tcPr>
            <w:tcW w:w="2448" w:type="dxa"/>
            <w:hideMark/>
          </w:tcPr>
          <w:p w14:paraId="20FC1342" w14:textId="00CE05E3" w:rsidR="005963C8" w:rsidRPr="00DA0DEC" w:rsidRDefault="00FF4F67" w:rsidP="00FF4F67">
            <w:pPr>
              <w:pStyle w:val="NoSpacing"/>
              <w:rPr>
                <w:highlight w:val="yellow"/>
              </w:rPr>
            </w:pPr>
            <w:r w:rsidRPr="00FF4F67">
              <w:rPr>
                <w:color w:val="ED7D31" w:themeColor="accent2"/>
              </w:rPr>
              <w:t>[Company Name]</w:t>
            </w:r>
            <w:r w:rsidR="005963C8" w:rsidRPr="00DA0DEC">
              <w:rPr>
                <w:highlight w:val="yellow"/>
              </w:rPr>
              <w:t xml:space="preserve"> has a Privacy Notice on our website. We support DNT, our privacy notice covers all notice requirements under </w:t>
            </w:r>
            <w:proofErr w:type="spellStart"/>
            <w:r w:rsidR="005963C8" w:rsidRPr="00DA0DEC">
              <w:rPr>
                <w:highlight w:val="yellow"/>
              </w:rPr>
              <w:t>CalOPPA</w:t>
            </w:r>
            <w:proofErr w:type="spellEnd"/>
            <w:r w:rsidR="005963C8" w:rsidRPr="00DA0DEC">
              <w:rPr>
                <w:highlight w:val="yellow"/>
              </w:rPr>
              <w:t>.</w:t>
            </w:r>
          </w:p>
        </w:tc>
      </w:tr>
      <w:tr w:rsidR="00F27184" w:rsidRPr="00A67799" w14:paraId="631E8DE4" w14:textId="77777777" w:rsidTr="00CD0DB9">
        <w:tc>
          <w:tcPr>
            <w:tcW w:w="1872" w:type="dxa"/>
          </w:tcPr>
          <w:p w14:paraId="45844A2D" w14:textId="61973667" w:rsidR="00F27184" w:rsidRPr="00A67799" w:rsidRDefault="00A67799" w:rsidP="00FF4F67">
            <w:pPr>
              <w:pStyle w:val="NoSpacing"/>
            </w:pPr>
            <w:r>
              <w:t>California Consumer Privacy Act (</w:t>
            </w:r>
            <w:r w:rsidR="00F27184" w:rsidRPr="00A67799">
              <w:t>CCPA</w:t>
            </w:r>
            <w:r>
              <w:t>)</w:t>
            </w:r>
          </w:p>
        </w:tc>
        <w:tc>
          <w:tcPr>
            <w:tcW w:w="1296" w:type="dxa"/>
          </w:tcPr>
          <w:p w14:paraId="7F1E8A11" w14:textId="0661A850" w:rsidR="00F27184" w:rsidRPr="00A67799" w:rsidRDefault="00A67799" w:rsidP="00FF4F67">
            <w:pPr>
              <w:pStyle w:val="NoSpacing"/>
            </w:pPr>
            <w:r>
              <w:t>Yes</w:t>
            </w:r>
          </w:p>
        </w:tc>
        <w:tc>
          <w:tcPr>
            <w:tcW w:w="2448" w:type="dxa"/>
          </w:tcPr>
          <w:p w14:paraId="51A3B9B1" w14:textId="6098594B" w:rsidR="00F27184" w:rsidRPr="00DA0DEC" w:rsidRDefault="00003E9E" w:rsidP="00FF4F67">
            <w:pPr>
              <w:pStyle w:val="NoSpacing"/>
              <w:rPr>
                <w:highlight w:val="yellow"/>
              </w:rPr>
            </w:pPr>
            <w:r w:rsidRPr="00DA0DEC">
              <w:rPr>
                <w:highlight w:val="yellow"/>
              </w:rPr>
              <w:t xml:space="preserve">To the extent that </w:t>
            </w:r>
            <w:r w:rsidR="00FF4F67" w:rsidRPr="00FF4F67">
              <w:rPr>
                <w:color w:val="ED7D31" w:themeColor="accent2"/>
              </w:rPr>
              <w:t>[Company Name]</w:t>
            </w:r>
            <w:r w:rsidRPr="00DA0DEC">
              <w:rPr>
                <w:highlight w:val="yellow"/>
              </w:rPr>
              <w:t xml:space="preserve"> has PII belonging to CA residents, we will protect such PII in accordance with our Information Security Policies.</w:t>
            </w:r>
          </w:p>
        </w:tc>
        <w:tc>
          <w:tcPr>
            <w:tcW w:w="1296" w:type="dxa"/>
          </w:tcPr>
          <w:p w14:paraId="11179D89" w14:textId="0D6317B8" w:rsidR="00F27184" w:rsidRPr="00A67799" w:rsidRDefault="00003E9E" w:rsidP="00FF4F67">
            <w:pPr>
              <w:pStyle w:val="NoSpacing"/>
            </w:pPr>
            <w:r>
              <w:t>No</w:t>
            </w:r>
          </w:p>
        </w:tc>
        <w:tc>
          <w:tcPr>
            <w:tcW w:w="2448" w:type="dxa"/>
          </w:tcPr>
          <w:p w14:paraId="52034944" w14:textId="3E98D926" w:rsidR="00F27184" w:rsidRPr="00DA0DEC" w:rsidRDefault="00003E9E" w:rsidP="00FF4F67">
            <w:pPr>
              <w:pStyle w:val="NoSpacing"/>
              <w:rPr>
                <w:highlight w:val="yellow"/>
              </w:rPr>
            </w:pPr>
            <w:r w:rsidRPr="00DA0DEC">
              <w:rPr>
                <w:highlight w:val="yellow"/>
              </w:rPr>
              <w:t xml:space="preserve">To the extent that </w:t>
            </w:r>
            <w:r w:rsidR="00FF4F67" w:rsidRPr="00FF4F67">
              <w:rPr>
                <w:color w:val="ED7D31" w:themeColor="accent2"/>
              </w:rPr>
              <w:t>[Company Name]</w:t>
            </w:r>
            <w:r w:rsidRPr="00DA0DEC">
              <w:rPr>
                <w:highlight w:val="yellow"/>
              </w:rPr>
              <w:t xml:space="preserve"> has PII belonging to CA residents, we will protect such PII in accordance with our Information Security Policies.</w:t>
            </w:r>
          </w:p>
        </w:tc>
      </w:tr>
      <w:tr w:rsidR="005963C8" w:rsidRPr="00A67799" w14:paraId="3804B324" w14:textId="77777777" w:rsidTr="00CD0DB9">
        <w:tc>
          <w:tcPr>
            <w:tcW w:w="1872" w:type="dxa"/>
            <w:hideMark/>
          </w:tcPr>
          <w:p w14:paraId="7B6F65A2" w14:textId="77777777" w:rsidR="005963C8" w:rsidRPr="00A67799" w:rsidRDefault="005963C8" w:rsidP="00FF4F67">
            <w:pPr>
              <w:pStyle w:val="NoSpacing"/>
            </w:pPr>
            <w:r w:rsidRPr="00A67799">
              <w:lastRenderedPageBreak/>
              <w:t>Computer Fraud and Abuse Act (CFAA) of 1986 (FTC – Federal Trade Commission)</w:t>
            </w:r>
          </w:p>
        </w:tc>
        <w:tc>
          <w:tcPr>
            <w:tcW w:w="1296" w:type="dxa"/>
            <w:hideMark/>
          </w:tcPr>
          <w:p w14:paraId="7B9B00E5" w14:textId="77777777" w:rsidR="005963C8" w:rsidRPr="00A67799" w:rsidRDefault="005963C8" w:rsidP="00FF4F67">
            <w:pPr>
              <w:pStyle w:val="NoSpacing"/>
            </w:pPr>
            <w:r w:rsidRPr="00A67799">
              <w:t>Yes</w:t>
            </w:r>
          </w:p>
        </w:tc>
        <w:tc>
          <w:tcPr>
            <w:tcW w:w="2448" w:type="dxa"/>
            <w:hideMark/>
          </w:tcPr>
          <w:p w14:paraId="047E3F1D" w14:textId="1431C8D8" w:rsidR="005963C8" w:rsidRPr="00DA0DEC" w:rsidRDefault="005963C8" w:rsidP="00FF4F67">
            <w:pPr>
              <w:pStyle w:val="NoSpacing"/>
              <w:rPr>
                <w:highlight w:val="yellow"/>
              </w:rPr>
            </w:pPr>
            <w:r w:rsidRPr="00DA0DEC">
              <w:rPr>
                <w:highlight w:val="yellow"/>
              </w:rPr>
              <w:t xml:space="preserve">See </w:t>
            </w:r>
            <w:r w:rsidR="00FF4F67" w:rsidRPr="00FF4F67">
              <w:rPr>
                <w:color w:val="ED7D31" w:themeColor="accent2"/>
              </w:rPr>
              <w:t>[Company Name]</w:t>
            </w:r>
            <w:r w:rsidRPr="00DA0DEC">
              <w:rPr>
                <w:highlight w:val="yellow"/>
              </w:rPr>
              <w:t>'s Acceptable Use Policy.</w:t>
            </w:r>
          </w:p>
        </w:tc>
        <w:tc>
          <w:tcPr>
            <w:tcW w:w="1296" w:type="dxa"/>
            <w:hideMark/>
          </w:tcPr>
          <w:p w14:paraId="7A4800FE" w14:textId="77777777" w:rsidR="005963C8" w:rsidRPr="00A67799" w:rsidRDefault="005963C8" w:rsidP="00FF4F67">
            <w:pPr>
              <w:pStyle w:val="NoSpacing"/>
            </w:pPr>
            <w:r w:rsidRPr="00A67799">
              <w:t>Yes</w:t>
            </w:r>
          </w:p>
        </w:tc>
        <w:tc>
          <w:tcPr>
            <w:tcW w:w="2448" w:type="dxa"/>
            <w:hideMark/>
          </w:tcPr>
          <w:p w14:paraId="375AF8B9" w14:textId="005B3900" w:rsidR="005963C8" w:rsidRPr="00DA0DEC" w:rsidRDefault="005963C8" w:rsidP="00FF4F67">
            <w:pPr>
              <w:pStyle w:val="NoSpacing"/>
              <w:rPr>
                <w:highlight w:val="yellow"/>
              </w:rPr>
            </w:pPr>
            <w:r w:rsidRPr="00DA0DEC">
              <w:rPr>
                <w:highlight w:val="yellow"/>
              </w:rPr>
              <w:t xml:space="preserve">Customers are contractually prohibited from using the services in violation of any law, see also </w:t>
            </w:r>
            <w:r w:rsidR="00FF4F67" w:rsidRPr="00FF4F67">
              <w:rPr>
                <w:color w:val="ED7D31" w:themeColor="accent2"/>
              </w:rPr>
              <w:t>[Company Name]</w:t>
            </w:r>
            <w:r w:rsidRPr="00DA0DEC">
              <w:rPr>
                <w:highlight w:val="yellow"/>
              </w:rPr>
              <w:t>'s Acceptable Use Policy attached to all contracts.</w:t>
            </w:r>
          </w:p>
        </w:tc>
      </w:tr>
      <w:tr w:rsidR="005963C8" w:rsidRPr="00A67799" w14:paraId="174B3F92" w14:textId="77777777" w:rsidTr="00CD0DB9">
        <w:tc>
          <w:tcPr>
            <w:tcW w:w="1872" w:type="dxa"/>
            <w:hideMark/>
          </w:tcPr>
          <w:p w14:paraId="032A5563" w14:textId="6AF6086A" w:rsidR="005963C8" w:rsidRPr="00A67799" w:rsidRDefault="005963C8" w:rsidP="00FF4F67">
            <w:pPr>
              <w:pStyle w:val="NoSpacing"/>
            </w:pPr>
            <w:r w:rsidRPr="00A67799">
              <w:t xml:space="preserve">New York Data Security Law (Name: New York State Information Security Breach </w:t>
            </w:r>
            <w:r w:rsidR="00B704CF">
              <w:t>a</w:t>
            </w:r>
            <w:r w:rsidRPr="00A67799">
              <w:t>nd Notification Act)</w:t>
            </w:r>
          </w:p>
        </w:tc>
        <w:tc>
          <w:tcPr>
            <w:tcW w:w="1296" w:type="dxa"/>
            <w:hideMark/>
          </w:tcPr>
          <w:p w14:paraId="0A1A710A" w14:textId="77777777" w:rsidR="005963C8" w:rsidRPr="00A67799" w:rsidRDefault="005963C8" w:rsidP="00FF4F67">
            <w:pPr>
              <w:pStyle w:val="NoSpacing"/>
            </w:pPr>
            <w:r w:rsidRPr="00A67799">
              <w:t>Yes</w:t>
            </w:r>
          </w:p>
        </w:tc>
        <w:tc>
          <w:tcPr>
            <w:tcW w:w="2448" w:type="dxa"/>
            <w:hideMark/>
          </w:tcPr>
          <w:p w14:paraId="336F3758" w14:textId="7B3088E7" w:rsidR="005963C8" w:rsidRPr="00DA0DEC" w:rsidRDefault="005963C8" w:rsidP="00FF4F67">
            <w:pPr>
              <w:pStyle w:val="NoSpacing"/>
              <w:rPr>
                <w:highlight w:val="yellow"/>
              </w:rPr>
            </w:pPr>
            <w:r w:rsidRPr="00DA0DEC">
              <w:rPr>
                <w:highlight w:val="yellow"/>
              </w:rPr>
              <w:t xml:space="preserve">To the extent that </w:t>
            </w:r>
            <w:r w:rsidR="00FF4F67" w:rsidRPr="00FF4F67">
              <w:rPr>
                <w:color w:val="ED7D31" w:themeColor="accent2"/>
              </w:rPr>
              <w:t>[Company Name]</w:t>
            </w:r>
            <w:r w:rsidRPr="00DA0DEC">
              <w:rPr>
                <w:highlight w:val="yellow"/>
              </w:rPr>
              <w:t xml:space="preserve"> has PII belonging to NY residents, we will protect such PII in accordance with our Information Security Policies and will notify the state AG in the event of a breach of such data.</w:t>
            </w:r>
          </w:p>
        </w:tc>
        <w:tc>
          <w:tcPr>
            <w:tcW w:w="1296" w:type="dxa"/>
            <w:hideMark/>
          </w:tcPr>
          <w:p w14:paraId="4CAB09F8" w14:textId="1BF8C93C" w:rsidR="005963C8" w:rsidRPr="00A67799" w:rsidRDefault="00003E9E" w:rsidP="00FF4F67">
            <w:pPr>
              <w:pStyle w:val="NoSpacing"/>
            </w:pPr>
            <w:r>
              <w:t>No</w:t>
            </w:r>
          </w:p>
        </w:tc>
        <w:tc>
          <w:tcPr>
            <w:tcW w:w="2448" w:type="dxa"/>
            <w:hideMark/>
          </w:tcPr>
          <w:p w14:paraId="58AA45F9" w14:textId="145D7FF5" w:rsidR="005963C8" w:rsidRPr="00DA0DEC" w:rsidRDefault="005963C8" w:rsidP="00FF4F67">
            <w:pPr>
              <w:pStyle w:val="NoSpacing"/>
              <w:rPr>
                <w:highlight w:val="yellow"/>
              </w:rPr>
            </w:pPr>
          </w:p>
        </w:tc>
      </w:tr>
      <w:tr w:rsidR="00F27184" w:rsidRPr="00A67799" w14:paraId="259ED69F" w14:textId="77777777" w:rsidTr="00CD0DB9">
        <w:tc>
          <w:tcPr>
            <w:tcW w:w="1872" w:type="dxa"/>
          </w:tcPr>
          <w:p w14:paraId="1C1B295E" w14:textId="2E267E52" w:rsidR="00F27184" w:rsidRPr="00A67799" w:rsidRDefault="00003E9E" w:rsidP="00FF4F67">
            <w:pPr>
              <w:pStyle w:val="NoSpacing"/>
            </w:pPr>
            <w:r>
              <w:t>23 NYCRR 500 (</w:t>
            </w:r>
            <w:r w:rsidR="00F27184" w:rsidRPr="00A67799">
              <w:t>NYCS</w:t>
            </w:r>
            <w:r>
              <w:t>)</w:t>
            </w:r>
          </w:p>
        </w:tc>
        <w:tc>
          <w:tcPr>
            <w:tcW w:w="1296" w:type="dxa"/>
          </w:tcPr>
          <w:p w14:paraId="590EC0C1" w14:textId="4367A16E" w:rsidR="00003E9E" w:rsidRPr="00A67799" w:rsidRDefault="00003E9E" w:rsidP="00FF4F67">
            <w:pPr>
              <w:pStyle w:val="NoSpacing"/>
            </w:pPr>
            <w:r>
              <w:t>Yes</w:t>
            </w:r>
          </w:p>
        </w:tc>
        <w:tc>
          <w:tcPr>
            <w:tcW w:w="2448" w:type="dxa"/>
          </w:tcPr>
          <w:p w14:paraId="2605A280" w14:textId="0F974491" w:rsidR="00F27184" w:rsidRPr="00DA0DEC" w:rsidRDefault="00003E9E" w:rsidP="00FF4F67">
            <w:pPr>
              <w:pStyle w:val="NoSpacing"/>
              <w:rPr>
                <w:highlight w:val="yellow"/>
              </w:rPr>
            </w:pPr>
            <w:r w:rsidRPr="00DA0DEC">
              <w:rPr>
                <w:highlight w:val="yellow"/>
              </w:rPr>
              <w:t xml:space="preserve">To the extent that </w:t>
            </w:r>
            <w:r w:rsidR="00FF4F67" w:rsidRPr="00FF4F67">
              <w:rPr>
                <w:color w:val="ED7D31" w:themeColor="accent2"/>
              </w:rPr>
              <w:t>[Company Name]</w:t>
            </w:r>
            <w:r w:rsidRPr="00DA0DEC">
              <w:rPr>
                <w:highlight w:val="yellow"/>
              </w:rPr>
              <w:t xml:space="preserve"> has PII belonging to NY residents, we will protect such PII in accordance with our Information Security Policies and will notify the state AG in the event of a breach of such data.</w:t>
            </w:r>
          </w:p>
        </w:tc>
        <w:tc>
          <w:tcPr>
            <w:tcW w:w="1296" w:type="dxa"/>
          </w:tcPr>
          <w:p w14:paraId="4137E20A" w14:textId="5B3BE4B2" w:rsidR="00F27184" w:rsidRPr="00A67799" w:rsidRDefault="00003E9E" w:rsidP="00FF4F67">
            <w:pPr>
              <w:pStyle w:val="NoSpacing"/>
            </w:pPr>
            <w:r>
              <w:t>No</w:t>
            </w:r>
          </w:p>
        </w:tc>
        <w:tc>
          <w:tcPr>
            <w:tcW w:w="2448" w:type="dxa"/>
          </w:tcPr>
          <w:p w14:paraId="17E775CC" w14:textId="77777777" w:rsidR="00F27184" w:rsidRPr="00DA0DEC" w:rsidRDefault="00F27184" w:rsidP="00FF4F67">
            <w:pPr>
              <w:pStyle w:val="NoSpacing"/>
              <w:rPr>
                <w:highlight w:val="yellow"/>
              </w:rPr>
            </w:pPr>
          </w:p>
        </w:tc>
      </w:tr>
      <w:tr w:rsidR="005963C8" w:rsidRPr="00A67799" w14:paraId="46BAC55D" w14:textId="77777777" w:rsidTr="00CD0DB9">
        <w:tc>
          <w:tcPr>
            <w:tcW w:w="1872" w:type="dxa"/>
            <w:hideMark/>
          </w:tcPr>
          <w:p w14:paraId="3CD27CE9" w14:textId="77777777" w:rsidR="005963C8" w:rsidRPr="00A67799" w:rsidRDefault="005963C8" w:rsidP="00FF4F67">
            <w:pPr>
              <w:pStyle w:val="NoSpacing"/>
            </w:pPr>
            <w:r w:rsidRPr="00A67799">
              <w:t>General Data Protection Regulation (GDPR)</w:t>
            </w:r>
          </w:p>
        </w:tc>
        <w:tc>
          <w:tcPr>
            <w:tcW w:w="1296" w:type="dxa"/>
            <w:hideMark/>
          </w:tcPr>
          <w:p w14:paraId="720ECB50" w14:textId="77777777" w:rsidR="005963C8" w:rsidRPr="00A67799" w:rsidRDefault="005963C8" w:rsidP="00FF4F67">
            <w:pPr>
              <w:pStyle w:val="NoSpacing"/>
            </w:pPr>
            <w:r w:rsidRPr="00A67799">
              <w:t>Yes</w:t>
            </w:r>
          </w:p>
        </w:tc>
        <w:tc>
          <w:tcPr>
            <w:tcW w:w="2448" w:type="dxa"/>
            <w:hideMark/>
          </w:tcPr>
          <w:p w14:paraId="3C9A9FA5" w14:textId="7C0875E6" w:rsidR="005963C8" w:rsidRPr="00DA0DEC" w:rsidRDefault="005963C8" w:rsidP="00FF4F67">
            <w:pPr>
              <w:pStyle w:val="NoSpacing"/>
              <w:rPr>
                <w:highlight w:val="yellow"/>
              </w:rPr>
            </w:pPr>
            <w:r w:rsidRPr="00DA0DEC">
              <w:rPr>
                <w:highlight w:val="yellow"/>
              </w:rPr>
              <w:t xml:space="preserve">In its role as a data controller, </w:t>
            </w:r>
            <w:r w:rsidR="00FF4F67" w:rsidRPr="00FF4F67">
              <w:rPr>
                <w:color w:val="ED7D31" w:themeColor="accent2"/>
              </w:rPr>
              <w:t>[Company Name]</w:t>
            </w:r>
            <w:r w:rsidRPr="00DA0DEC">
              <w:rPr>
                <w:highlight w:val="yellow"/>
              </w:rPr>
              <w:t xml:space="preserve"> complies with the requirements of the GDPR. </w:t>
            </w:r>
            <w:r w:rsidR="00FF4F67" w:rsidRPr="00FF4F67">
              <w:rPr>
                <w:color w:val="ED7D31" w:themeColor="accent2"/>
              </w:rPr>
              <w:t>[Company Name]</w:t>
            </w:r>
            <w:r w:rsidRPr="00DA0DEC">
              <w:rPr>
                <w:highlight w:val="yellow"/>
              </w:rPr>
              <w:t xml:space="preserve"> has appointed a DPO and our policies and procedures reflect our compliance efforts.</w:t>
            </w:r>
          </w:p>
        </w:tc>
        <w:tc>
          <w:tcPr>
            <w:tcW w:w="1296" w:type="dxa"/>
            <w:hideMark/>
          </w:tcPr>
          <w:p w14:paraId="12EB3FDB" w14:textId="77777777" w:rsidR="005963C8" w:rsidRPr="00A67799" w:rsidRDefault="005963C8" w:rsidP="00FF4F67">
            <w:pPr>
              <w:pStyle w:val="NoSpacing"/>
            </w:pPr>
            <w:r w:rsidRPr="00A67799">
              <w:t>Yes</w:t>
            </w:r>
          </w:p>
        </w:tc>
        <w:tc>
          <w:tcPr>
            <w:tcW w:w="2448" w:type="dxa"/>
            <w:hideMark/>
          </w:tcPr>
          <w:p w14:paraId="65FD6FE6" w14:textId="23436F57" w:rsidR="005963C8" w:rsidRPr="00DA0DEC" w:rsidRDefault="005963C8" w:rsidP="00FF4F67">
            <w:pPr>
              <w:pStyle w:val="NoSpacing"/>
              <w:rPr>
                <w:highlight w:val="yellow"/>
              </w:rPr>
            </w:pPr>
            <w:r w:rsidRPr="00DA0DEC">
              <w:rPr>
                <w:highlight w:val="yellow"/>
              </w:rPr>
              <w:t xml:space="preserve">In its role as a data processor, </w:t>
            </w:r>
            <w:r w:rsidR="00FF4F67" w:rsidRPr="00FF4F67">
              <w:rPr>
                <w:color w:val="ED7D31" w:themeColor="accent2"/>
              </w:rPr>
              <w:t>[Company Name]</w:t>
            </w:r>
            <w:r w:rsidRPr="00DA0DEC">
              <w:rPr>
                <w:highlight w:val="yellow"/>
              </w:rPr>
              <w:t xml:space="preserve"> complies with the requirements of the GDPR. </w:t>
            </w:r>
            <w:r w:rsidR="00FF4F67" w:rsidRPr="00FF4F67">
              <w:rPr>
                <w:color w:val="ED7D31" w:themeColor="accent2"/>
              </w:rPr>
              <w:t>[Company Name]</w:t>
            </w:r>
            <w:r w:rsidRPr="00DA0DEC">
              <w:rPr>
                <w:highlight w:val="yellow"/>
              </w:rPr>
              <w:t xml:space="preserve"> has appointed a DPO and our policies and procedures reflect our compliance efforts.</w:t>
            </w:r>
          </w:p>
        </w:tc>
      </w:tr>
      <w:tr w:rsidR="00F27184" w:rsidRPr="00A67799" w14:paraId="587346BC" w14:textId="77777777" w:rsidTr="00CD0DB9">
        <w:tc>
          <w:tcPr>
            <w:tcW w:w="1872" w:type="dxa"/>
          </w:tcPr>
          <w:p w14:paraId="2EB8AE6F" w14:textId="07E348EF" w:rsidR="00F27184" w:rsidRPr="00A67799" w:rsidRDefault="00F27184" w:rsidP="00FF4F67">
            <w:pPr>
              <w:pStyle w:val="NoSpacing"/>
            </w:pPr>
            <w:r w:rsidRPr="00A67799">
              <w:t>GLBA</w:t>
            </w:r>
          </w:p>
        </w:tc>
        <w:tc>
          <w:tcPr>
            <w:tcW w:w="1296" w:type="dxa"/>
          </w:tcPr>
          <w:p w14:paraId="7E089FA7" w14:textId="77777777" w:rsidR="00F27184" w:rsidRPr="00A67799" w:rsidRDefault="00F27184" w:rsidP="00FF4F67">
            <w:pPr>
              <w:pStyle w:val="NoSpacing"/>
            </w:pPr>
          </w:p>
        </w:tc>
        <w:tc>
          <w:tcPr>
            <w:tcW w:w="2448" w:type="dxa"/>
          </w:tcPr>
          <w:p w14:paraId="2BE1C6E0" w14:textId="77777777" w:rsidR="00F27184" w:rsidRPr="00DA0DEC" w:rsidRDefault="00F27184" w:rsidP="00FF4F67">
            <w:pPr>
              <w:pStyle w:val="NoSpacing"/>
              <w:rPr>
                <w:highlight w:val="yellow"/>
              </w:rPr>
            </w:pPr>
          </w:p>
        </w:tc>
        <w:tc>
          <w:tcPr>
            <w:tcW w:w="1296" w:type="dxa"/>
          </w:tcPr>
          <w:p w14:paraId="0F9746EF" w14:textId="77777777" w:rsidR="00F27184" w:rsidRPr="00A67799" w:rsidRDefault="00F27184" w:rsidP="00FF4F67">
            <w:pPr>
              <w:pStyle w:val="NoSpacing"/>
            </w:pPr>
          </w:p>
        </w:tc>
        <w:tc>
          <w:tcPr>
            <w:tcW w:w="2448" w:type="dxa"/>
          </w:tcPr>
          <w:p w14:paraId="39890435" w14:textId="77777777" w:rsidR="00F27184" w:rsidRPr="00DA0DEC" w:rsidRDefault="00F27184" w:rsidP="00FF4F67">
            <w:pPr>
              <w:pStyle w:val="NoSpacing"/>
              <w:rPr>
                <w:highlight w:val="yellow"/>
              </w:rPr>
            </w:pPr>
          </w:p>
        </w:tc>
      </w:tr>
      <w:tr w:rsidR="00F27184" w:rsidRPr="00A67799" w14:paraId="634FADB1" w14:textId="77777777" w:rsidTr="00CD0DB9">
        <w:tc>
          <w:tcPr>
            <w:tcW w:w="1872" w:type="dxa"/>
          </w:tcPr>
          <w:p w14:paraId="45CF3B54" w14:textId="0C9EFBFA" w:rsidR="00F27184" w:rsidRPr="00A67799" w:rsidRDefault="00F27184" w:rsidP="00FF4F67">
            <w:pPr>
              <w:pStyle w:val="NoSpacing"/>
            </w:pPr>
            <w:r w:rsidRPr="00A67799">
              <w:t>PCI DSS</w:t>
            </w:r>
          </w:p>
        </w:tc>
        <w:tc>
          <w:tcPr>
            <w:tcW w:w="1296" w:type="dxa"/>
          </w:tcPr>
          <w:p w14:paraId="3A23CD39" w14:textId="200901EC" w:rsidR="00F27184" w:rsidRPr="00A67799" w:rsidRDefault="00003E9E" w:rsidP="00FF4F67">
            <w:pPr>
              <w:pStyle w:val="NoSpacing"/>
            </w:pPr>
            <w:r>
              <w:t>No</w:t>
            </w:r>
          </w:p>
        </w:tc>
        <w:tc>
          <w:tcPr>
            <w:tcW w:w="2448" w:type="dxa"/>
          </w:tcPr>
          <w:p w14:paraId="0A84D708" w14:textId="18A36350" w:rsidR="00F27184" w:rsidRPr="00DA0DEC" w:rsidRDefault="00FF4F67" w:rsidP="00FF4F67">
            <w:pPr>
              <w:pStyle w:val="NoSpacing"/>
              <w:rPr>
                <w:highlight w:val="yellow"/>
              </w:rPr>
            </w:pPr>
            <w:r w:rsidRPr="00FF4F67">
              <w:rPr>
                <w:color w:val="ED7D31" w:themeColor="accent2"/>
              </w:rPr>
              <w:t>[Company Name]</w:t>
            </w:r>
            <w:r w:rsidR="00003E9E" w:rsidRPr="00DA0DEC">
              <w:rPr>
                <w:highlight w:val="yellow"/>
              </w:rPr>
              <w:t xml:space="preserve"> has outsourced all PCI functions to PCI compliant 3</w:t>
            </w:r>
            <w:r w:rsidR="00003E9E" w:rsidRPr="00DA0DEC">
              <w:rPr>
                <w:highlight w:val="yellow"/>
                <w:vertAlign w:val="superscript"/>
              </w:rPr>
              <w:t>rd</w:t>
            </w:r>
            <w:r w:rsidR="00003E9E" w:rsidRPr="00DA0DEC">
              <w:rPr>
                <w:highlight w:val="yellow"/>
              </w:rPr>
              <w:t xml:space="preserve"> parties.  </w:t>
            </w:r>
            <w:r w:rsidRPr="00FF4F67">
              <w:rPr>
                <w:color w:val="ED7D31" w:themeColor="accent2"/>
              </w:rPr>
              <w:t>[Company Name]</w:t>
            </w:r>
            <w:r w:rsidR="00003E9E" w:rsidRPr="00DA0DEC">
              <w:rPr>
                <w:highlight w:val="yellow"/>
              </w:rPr>
              <w:t xml:space="preserve"> does not store, process, or transmit credit card data.</w:t>
            </w:r>
          </w:p>
        </w:tc>
        <w:tc>
          <w:tcPr>
            <w:tcW w:w="1296" w:type="dxa"/>
          </w:tcPr>
          <w:p w14:paraId="253A00C9" w14:textId="2DAB7394" w:rsidR="00F27184" w:rsidRPr="00A67799" w:rsidRDefault="00003E9E" w:rsidP="00FF4F67">
            <w:pPr>
              <w:pStyle w:val="NoSpacing"/>
            </w:pPr>
            <w:r>
              <w:t>No</w:t>
            </w:r>
          </w:p>
        </w:tc>
        <w:tc>
          <w:tcPr>
            <w:tcW w:w="2448" w:type="dxa"/>
          </w:tcPr>
          <w:p w14:paraId="3D3CDF4F" w14:textId="77777777" w:rsidR="00F27184" w:rsidRPr="00DA0DEC" w:rsidRDefault="00F27184" w:rsidP="00FF4F67">
            <w:pPr>
              <w:pStyle w:val="NoSpacing"/>
              <w:rPr>
                <w:highlight w:val="yellow"/>
              </w:rPr>
            </w:pPr>
          </w:p>
        </w:tc>
      </w:tr>
      <w:tr w:rsidR="00F27184" w:rsidRPr="00A67799" w14:paraId="4E4B8BD1" w14:textId="77777777" w:rsidTr="00CD0DB9">
        <w:tc>
          <w:tcPr>
            <w:tcW w:w="1872" w:type="dxa"/>
          </w:tcPr>
          <w:p w14:paraId="370152CA" w14:textId="059F3014" w:rsidR="00F27184" w:rsidRPr="00A67799" w:rsidRDefault="00F27184" w:rsidP="00FF4F67">
            <w:pPr>
              <w:pStyle w:val="NoSpacing"/>
            </w:pPr>
            <w:r w:rsidRPr="00A67799">
              <w:t>HIPAA</w:t>
            </w:r>
          </w:p>
        </w:tc>
        <w:tc>
          <w:tcPr>
            <w:tcW w:w="1296" w:type="dxa"/>
          </w:tcPr>
          <w:p w14:paraId="48D1D571" w14:textId="48D683A1" w:rsidR="00F27184" w:rsidRPr="00A67799" w:rsidRDefault="00003E9E" w:rsidP="00FF4F67">
            <w:pPr>
              <w:pStyle w:val="NoSpacing"/>
            </w:pPr>
            <w:r>
              <w:t>No</w:t>
            </w:r>
          </w:p>
        </w:tc>
        <w:tc>
          <w:tcPr>
            <w:tcW w:w="2448" w:type="dxa"/>
          </w:tcPr>
          <w:p w14:paraId="34F62386" w14:textId="744E1725" w:rsidR="00F27184" w:rsidRPr="00DA0DEC" w:rsidRDefault="00FF4F67" w:rsidP="00FF4F67">
            <w:pPr>
              <w:pStyle w:val="NoSpacing"/>
              <w:rPr>
                <w:highlight w:val="yellow"/>
              </w:rPr>
            </w:pPr>
            <w:r w:rsidRPr="00FF4F67">
              <w:rPr>
                <w:color w:val="ED7D31" w:themeColor="accent2"/>
              </w:rPr>
              <w:t>[Company Name]</w:t>
            </w:r>
            <w:r w:rsidR="00030F37">
              <w:rPr>
                <w:highlight w:val="yellow"/>
              </w:rPr>
              <w:t xml:space="preserve"> does not store patient health data.</w:t>
            </w:r>
          </w:p>
        </w:tc>
        <w:tc>
          <w:tcPr>
            <w:tcW w:w="1296" w:type="dxa"/>
          </w:tcPr>
          <w:p w14:paraId="61BD8C7E" w14:textId="1CE643A1" w:rsidR="00F27184" w:rsidRPr="00A67799" w:rsidRDefault="00030F37" w:rsidP="00FF4F67">
            <w:pPr>
              <w:pStyle w:val="NoSpacing"/>
            </w:pPr>
            <w:r>
              <w:t>No</w:t>
            </w:r>
          </w:p>
        </w:tc>
        <w:tc>
          <w:tcPr>
            <w:tcW w:w="2448" w:type="dxa"/>
          </w:tcPr>
          <w:p w14:paraId="3FC39C2F" w14:textId="77777777" w:rsidR="00F27184" w:rsidRPr="00DA0DEC" w:rsidRDefault="00F27184" w:rsidP="00FF4F67">
            <w:pPr>
              <w:pStyle w:val="NoSpacing"/>
              <w:rPr>
                <w:highlight w:val="yellow"/>
              </w:rPr>
            </w:pPr>
          </w:p>
        </w:tc>
      </w:tr>
      <w:tr w:rsidR="005963C8" w:rsidRPr="00A67799" w14:paraId="29C549F1" w14:textId="77777777" w:rsidTr="00CD0DB9">
        <w:tc>
          <w:tcPr>
            <w:tcW w:w="1872" w:type="dxa"/>
            <w:hideMark/>
          </w:tcPr>
          <w:p w14:paraId="06324F77" w14:textId="77777777" w:rsidR="005963C8" w:rsidRPr="00A67799" w:rsidRDefault="005963C8" w:rsidP="00FF4F67">
            <w:pPr>
              <w:pStyle w:val="NoSpacing"/>
            </w:pPr>
            <w:r w:rsidRPr="00A67799">
              <w:lastRenderedPageBreak/>
              <w:t>Customer contractual requirements</w:t>
            </w:r>
          </w:p>
        </w:tc>
        <w:tc>
          <w:tcPr>
            <w:tcW w:w="1296" w:type="dxa"/>
            <w:hideMark/>
          </w:tcPr>
          <w:p w14:paraId="531F3111" w14:textId="77777777" w:rsidR="005963C8" w:rsidRPr="00A67799" w:rsidRDefault="005963C8" w:rsidP="00FF4F67">
            <w:pPr>
              <w:pStyle w:val="NoSpacing"/>
            </w:pPr>
            <w:r w:rsidRPr="00A67799">
              <w:t>No. Customers are data controllers.</w:t>
            </w:r>
          </w:p>
        </w:tc>
        <w:tc>
          <w:tcPr>
            <w:tcW w:w="2448" w:type="dxa"/>
            <w:hideMark/>
          </w:tcPr>
          <w:p w14:paraId="6EAA32CA" w14:textId="77777777" w:rsidR="005963C8" w:rsidRPr="00DA0DEC" w:rsidRDefault="005963C8" w:rsidP="00FF4F67">
            <w:pPr>
              <w:pStyle w:val="NoSpacing"/>
              <w:rPr>
                <w:highlight w:val="yellow"/>
              </w:rPr>
            </w:pPr>
            <w:r w:rsidRPr="00DA0DEC">
              <w:rPr>
                <w:highlight w:val="yellow"/>
              </w:rPr>
              <w:t>Not Applicable</w:t>
            </w:r>
          </w:p>
        </w:tc>
        <w:tc>
          <w:tcPr>
            <w:tcW w:w="1296" w:type="dxa"/>
            <w:hideMark/>
          </w:tcPr>
          <w:p w14:paraId="126B5284" w14:textId="77777777" w:rsidR="005963C8" w:rsidRPr="00A67799" w:rsidRDefault="005963C8" w:rsidP="00FF4F67">
            <w:pPr>
              <w:pStyle w:val="NoSpacing"/>
            </w:pPr>
            <w:r w:rsidRPr="00A67799">
              <w:t>Yes</w:t>
            </w:r>
          </w:p>
        </w:tc>
        <w:tc>
          <w:tcPr>
            <w:tcW w:w="2448" w:type="dxa"/>
            <w:hideMark/>
          </w:tcPr>
          <w:p w14:paraId="3A49516B" w14:textId="50DAF031" w:rsidR="005963C8" w:rsidRPr="00DA0DEC" w:rsidRDefault="00FF4F67" w:rsidP="00FF4F67">
            <w:pPr>
              <w:pStyle w:val="NoSpacing"/>
              <w:rPr>
                <w:highlight w:val="yellow"/>
              </w:rPr>
            </w:pPr>
            <w:r w:rsidRPr="00FF4F67">
              <w:rPr>
                <w:color w:val="ED7D31" w:themeColor="accent2"/>
              </w:rPr>
              <w:t>[Company Name]</w:t>
            </w:r>
            <w:r w:rsidR="00003E9E" w:rsidRPr="00DA0DEC">
              <w:rPr>
                <w:highlight w:val="yellow"/>
              </w:rPr>
              <w:t xml:space="preserve"> has implemented administrative, technical, physical, and organizational controls to protect customer data. </w:t>
            </w:r>
          </w:p>
        </w:tc>
      </w:tr>
    </w:tbl>
    <w:p w14:paraId="6F5892C8" w14:textId="28532328" w:rsidR="00824D05" w:rsidRDefault="00824D05" w:rsidP="00824D05">
      <w:pPr>
        <w:pStyle w:val="Heading1"/>
      </w:pPr>
      <w:r>
        <w:t xml:space="preserve">Version </w:t>
      </w:r>
      <w:r w:rsidR="00900F11">
        <w:t>History</w:t>
      </w:r>
    </w:p>
    <w:tbl>
      <w:tblPr>
        <w:tblStyle w:val="Vanta"/>
        <w:tblW w:w="9360" w:type="dxa"/>
        <w:tblLayout w:type="fixed"/>
        <w:tblLook w:val="04A0" w:firstRow="1" w:lastRow="0" w:firstColumn="1" w:lastColumn="0" w:noHBand="0" w:noVBand="1"/>
      </w:tblPr>
      <w:tblGrid>
        <w:gridCol w:w="1008"/>
        <w:gridCol w:w="1152"/>
        <w:gridCol w:w="3744"/>
        <w:gridCol w:w="1728"/>
        <w:gridCol w:w="1728"/>
      </w:tblGrid>
      <w:tr w:rsidR="00824D05" w:rsidRPr="001B66B6" w14:paraId="1206D6EB" w14:textId="77777777" w:rsidTr="004F1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8" w:type="dxa"/>
            <w:vAlign w:val="top"/>
          </w:tcPr>
          <w:p w14:paraId="3403F1DA" w14:textId="77777777" w:rsidR="00824D05" w:rsidRPr="001B66B6" w:rsidRDefault="00824D05" w:rsidP="00FF4F67">
            <w:pPr>
              <w:pStyle w:val="NoSpacing"/>
              <w:rPr>
                <w:rStyle w:val="Strong"/>
              </w:rPr>
            </w:pPr>
            <w:r w:rsidRPr="001B66B6">
              <w:rPr>
                <w:rStyle w:val="Strong"/>
              </w:rPr>
              <w:t>Version</w:t>
            </w:r>
          </w:p>
        </w:tc>
        <w:tc>
          <w:tcPr>
            <w:tcW w:w="1152" w:type="dxa"/>
            <w:vAlign w:val="top"/>
          </w:tcPr>
          <w:p w14:paraId="166200F4" w14:textId="77777777" w:rsidR="00824D05" w:rsidRPr="001B66B6" w:rsidRDefault="00824D05" w:rsidP="00FF4F67">
            <w:pPr>
              <w:pStyle w:val="NoSpacing"/>
              <w:rPr>
                <w:rStyle w:val="Strong"/>
              </w:rPr>
            </w:pPr>
            <w:r w:rsidRPr="001B66B6">
              <w:rPr>
                <w:rStyle w:val="Strong"/>
              </w:rPr>
              <w:t>Date</w:t>
            </w:r>
          </w:p>
        </w:tc>
        <w:tc>
          <w:tcPr>
            <w:tcW w:w="3744" w:type="dxa"/>
            <w:vAlign w:val="top"/>
          </w:tcPr>
          <w:p w14:paraId="48CB526D" w14:textId="77777777" w:rsidR="00824D05" w:rsidRPr="001B66B6" w:rsidRDefault="00824D05" w:rsidP="00FF4F67">
            <w:pPr>
              <w:pStyle w:val="NoSpacing"/>
              <w:rPr>
                <w:rStyle w:val="Strong"/>
              </w:rPr>
            </w:pPr>
            <w:r w:rsidRPr="001B66B6">
              <w:rPr>
                <w:rStyle w:val="Strong"/>
              </w:rPr>
              <w:t>Description</w:t>
            </w:r>
          </w:p>
        </w:tc>
        <w:tc>
          <w:tcPr>
            <w:tcW w:w="1728" w:type="dxa"/>
            <w:vAlign w:val="top"/>
          </w:tcPr>
          <w:p w14:paraId="3B260BDF" w14:textId="77777777" w:rsidR="00824D05" w:rsidRPr="001B66B6" w:rsidRDefault="00824D05" w:rsidP="00FF4F67">
            <w:pPr>
              <w:pStyle w:val="NoSpacing"/>
              <w:rPr>
                <w:rStyle w:val="Strong"/>
              </w:rPr>
            </w:pPr>
            <w:r w:rsidRPr="001B66B6">
              <w:rPr>
                <w:rStyle w:val="Strong"/>
              </w:rPr>
              <w:t>Author</w:t>
            </w:r>
          </w:p>
        </w:tc>
        <w:tc>
          <w:tcPr>
            <w:tcW w:w="1728" w:type="dxa"/>
            <w:vAlign w:val="top"/>
          </w:tcPr>
          <w:p w14:paraId="3DA22F8C" w14:textId="77777777" w:rsidR="00824D05" w:rsidRPr="001B66B6" w:rsidRDefault="00824D05" w:rsidP="00FF4F67">
            <w:pPr>
              <w:pStyle w:val="NoSpacing"/>
              <w:rPr>
                <w:rStyle w:val="Strong"/>
              </w:rPr>
            </w:pPr>
            <w:r w:rsidRPr="001B66B6">
              <w:rPr>
                <w:rStyle w:val="Strong"/>
              </w:rPr>
              <w:t>Approved by</w:t>
            </w:r>
          </w:p>
        </w:tc>
      </w:tr>
      <w:tr w:rsidR="00824D05" w:rsidRPr="001B66B6" w14:paraId="5C97F620" w14:textId="77777777" w:rsidTr="004F153E">
        <w:tc>
          <w:tcPr>
            <w:tcW w:w="1008" w:type="dxa"/>
          </w:tcPr>
          <w:p w14:paraId="2B6FACAB" w14:textId="658FD513" w:rsidR="00824D05" w:rsidRPr="001B66B6" w:rsidRDefault="006E26FA" w:rsidP="00FF4F67">
            <w:pPr>
              <w:pStyle w:val="NoSpacing"/>
              <w:rPr>
                <w:highlight w:val="yellow"/>
              </w:rPr>
            </w:pPr>
            <w:r>
              <w:rPr>
                <w:highlight w:val="yellow"/>
              </w:rPr>
              <w:t>1.0</w:t>
            </w:r>
          </w:p>
        </w:tc>
        <w:tc>
          <w:tcPr>
            <w:tcW w:w="1152" w:type="dxa"/>
          </w:tcPr>
          <w:p w14:paraId="763FF7E8" w14:textId="27E9BEF0" w:rsidR="00824D05" w:rsidRPr="001B66B6" w:rsidRDefault="00FF4F67" w:rsidP="00FF4F67">
            <w:pPr>
              <w:pStyle w:val="NoSpacing"/>
              <w:rPr>
                <w:highlight w:val="yellow"/>
              </w:rPr>
            </w:pPr>
            <w:r>
              <w:rPr>
                <w:highlight w:val="yellow"/>
              </w:rPr>
              <w:t>XX/XX/XXXX</w:t>
            </w:r>
          </w:p>
        </w:tc>
        <w:tc>
          <w:tcPr>
            <w:tcW w:w="3744" w:type="dxa"/>
          </w:tcPr>
          <w:p w14:paraId="0F166CAE" w14:textId="77777777" w:rsidR="00824D05" w:rsidRPr="001B66B6" w:rsidRDefault="00824D05" w:rsidP="00FF4F67">
            <w:pPr>
              <w:pStyle w:val="NoSpacing"/>
              <w:rPr>
                <w:highlight w:val="yellow"/>
              </w:rPr>
            </w:pPr>
            <w:r w:rsidRPr="001B66B6">
              <w:rPr>
                <w:highlight w:val="yellow"/>
              </w:rPr>
              <w:t>Initial policy</w:t>
            </w:r>
          </w:p>
        </w:tc>
        <w:tc>
          <w:tcPr>
            <w:tcW w:w="1728" w:type="dxa"/>
          </w:tcPr>
          <w:p w14:paraId="6A540A2D" w14:textId="6E8E6A84" w:rsidR="00824D05" w:rsidRPr="001B66B6" w:rsidRDefault="00824D05" w:rsidP="00FF4F67">
            <w:pPr>
              <w:pStyle w:val="NoSpacing"/>
              <w:rPr>
                <w:highlight w:val="yellow"/>
              </w:rPr>
            </w:pPr>
          </w:p>
        </w:tc>
        <w:tc>
          <w:tcPr>
            <w:tcW w:w="1728" w:type="dxa"/>
          </w:tcPr>
          <w:p w14:paraId="35175EAE" w14:textId="6D299036" w:rsidR="00824D05" w:rsidRPr="001B66B6" w:rsidRDefault="00824D05" w:rsidP="00FF4F67">
            <w:pPr>
              <w:pStyle w:val="NoSpacing"/>
              <w:rPr>
                <w:highlight w:val="yellow"/>
              </w:rPr>
            </w:pPr>
          </w:p>
        </w:tc>
      </w:tr>
      <w:tr w:rsidR="00824D05" w:rsidRPr="001B66B6" w14:paraId="7456851B" w14:textId="77777777" w:rsidTr="004F153E">
        <w:tc>
          <w:tcPr>
            <w:tcW w:w="1008" w:type="dxa"/>
          </w:tcPr>
          <w:p w14:paraId="4CCA1D50" w14:textId="77777777" w:rsidR="00824D05" w:rsidRPr="001B66B6" w:rsidRDefault="00824D05" w:rsidP="00FF4F67">
            <w:pPr>
              <w:pStyle w:val="NoSpacing"/>
            </w:pPr>
          </w:p>
        </w:tc>
        <w:tc>
          <w:tcPr>
            <w:tcW w:w="1152" w:type="dxa"/>
          </w:tcPr>
          <w:p w14:paraId="00D3714A" w14:textId="77777777" w:rsidR="00824D05" w:rsidRPr="001B66B6" w:rsidRDefault="00824D05" w:rsidP="00FF4F67">
            <w:pPr>
              <w:pStyle w:val="NoSpacing"/>
            </w:pPr>
          </w:p>
        </w:tc>
        <w:tc>
          <w:tcPr>
            <w:tcW w:w="3744" w:type="dxa"/>
          </w:tcPr>
          <w:p w14:paraId="4AADD496" w14:textId="77777777" w:rsidR="00824D05" w:rsidRPr="001B66B6" w:rsidRDefault="00824D05" w:rsidP="00FF4F67">
            <w:pPr>
              <w:pStyle w:val="NoSpacing"/>
            </w:pPr>
          </w:p>
        </w:tc>
        <w:tc>
          <w:tcPr>
            <w:tcW w:w="1728" w:type="dxa"/>
          </w:tcPr>
          <w:p w14:paraId="09C15AE2" w14:textId="77777777" w:rsidR="00824D05" w:rsidRPr="001B66B6" w:rsidRDefault="00824D05" w:rsidP="00FF4F67">
            <w:pPr>
              <w:pStyle w:val="NoSpacing"/>
            </w:pPr>
          </w:p>
        </w:tc>
        <w:tc>
          <w:tcPr>
            <w:tcW w:w="1728" w:type="dxa"/>
          </w:tcPr>
          <w:p w14:paraId="59C84D9E" w14:textId="77777777" w:rsidR="00824D05" w:rsidRPr="001B66B6" w:rsidRDefault="00824D05" w:rsidP="00FF4F67">
            <w:pPr>
              <w:pStyle w:val="NoSpacing"/>
            </w:pPr>
          </w:p>
        </w:tc>
      </w:tr>
      <w:tr w:rsidR="00824D05" w:rsidRPr="001B66B6" w14:paraId="530DBF9C" w14:textId="77777777" w:rsidTr="004F153E">
        <w:tc>
          <w:tcPr>
            <w:tcW w:w="1008" w:type="dxa"/>
          </w:tcPr>
          <w:p w14:paraId="363D4D6D" w14:textId="77777777" w:rsidR="00824D05" w:rsidRPr="001B66B6" w:rsidRDefault="00824D05" w:rsidP="00FF4F67">
            <w:pPr>
              <w:pStyle w:val="NoSpacing"/>
            </w:pPr>
          </w:p>
        </w:tc>
        <w:tc>
          <w:tcPr>
            <w:tcW w:w="1152" w:type="dxa"/>
          </w:tcPr>
          <w:p w14:paraId="68D028BC" w14:textId="77777777" w:rsidR="00824D05" w:rsidRPr="001B66B6" w:rsidRDefault="00824D05" w:rsidP="00FF4F67">
            <w:pPr>
              <w:pStyle w:val="NoSpacing"/>
            </w:pPr>
          </w:p>
        </w:tc>
        <w:tc>
          <w:tcPr>
            <w:tcW w:w="3744" w:type="dxa"/>
          </w:tcPr>
          <w:p w14:paraId="14B7A1D8" w14:textId="77777777" w:rsidR="00824D05" w:rsidRPr="001B66B6" w:rsidRDefault="00824D05" w:rsidP="00FF4F67">
            <w:pPr>
              <w:pStyle w:val="NoSpacing"/>
            </w:pPr>
          </w:p>
        </w:tc>
        <w:tc>
          <w:tcPr>
            <w:tcW w:w="1728" w:type="dxa"/>
          </w:tcPr>
          <w:p w14:paraId="63C8A45F" w14:textId="77777777" w:rsidR="00824D05" w:rsidRPr="001B66B6" w:rsidRDefault="00824D05" w:rsidP="00FF4F67">
            <w:pPr>
              <w:pStyle w:val="NoSpacing"/>
            </w:pPr>
          </w:p>
        </w:tc>
        <w:tc>
          <w:tcPr>
            <w:tcW w:w="1728" w:type="dxa"/>
          </w:tcPr>
          <w:p w14:paraId="2356C69A" w14:textId="77777777" w:rsidR="00824D05" w:rsidRPr="001B66B6" w:rsidRDefault="00824D05" w:rsidP="00FF4F67">
            <w:pPr>
              <w:pStyle w:val="NoSpacing"/>
            </w:pPr>
          </w:p>
        </w:tc>
      </w:tr>
    </w:tbl>
    <w:p w14:paraId="38E1878E" w14:textId="126A0E53" w:rsidR="00D95519" w:rsidRDefault="00D95519" w:rsidP="00D95519"/>
    <w:sectPr w:rsidR="00D95519" w:rsidSect="00D9551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4F71" w14:textId="77777777" w:rsidR="00914DA5" w:rsidRDefault="00914DA5" w:rsidP="00BD5BA8">
      <w:pPr>
        <w:spacing w:after="0"/>
      </w:pPr>
      <w:r>
        <w:separator/>
      </w:r>
    </w:p>
  </w:endnote>
  <w:endnote w:type="continuationSeparator" w:id="0">
    <w:p w14:paraId="7B4592B9" w14:textId="77777777" w:rsidR="00914DA5" w:rsidRDefault="00914DA5" w:rsidP="00BD5B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 (Body CS)">
    <w:altName w:val="Mang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4D51" w14:textId="77777777" w:rsidR="00914DA5" w:rsidRDefault="00914DA5" w:rsidP="00BD5BA8">
      <w:pPr>
        <w:spacing w:after="0"/>
      </w:pPr>
      <w:r>
        <w:separator/>
      </w:r>
    </w:p>
  </w:footnote>
  <w:footnote w:type="continuationSeparator" w:id="0">
    <w:p w14:paraId="1AFADEE2" w14:textId="77777777" w:rsidR="00914DA5" w:rsidRDefault="00914DA5" w:rsidP="00BD5B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586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0052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8CC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A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0A99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D4B6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275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C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4E97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882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17BD"/>
    <w:multiLevelType w:val="hybridMultilevel"/>
    <w:tmpl w:val="A7BEA2FA"/>
    <w:lvl w:ilvl="0" w:tplc="E4EA86DE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6447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5A63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6E9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4ADE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1AE6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F259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476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1A3C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71145F3"/>
    <w:multiLevelType w:val="multilevel"/>
    <w:tmpl w:val="8BF6ED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9570B2B"/>
    <w:multiLevelType w:val="multilevel"/>
    <w:tmpl w:val="8BF6ED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E337A13"/>
    <w:multiLevelType w:val="hybridMultilevel"/>
    <w:tmpl w:val="EA5C926A"/>
    <w:lvl w:ilvl="0" w:tplc="9B12B1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B2EC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E1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C8A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ECD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5E41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FE5A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480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162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B44081"/>
    <w:multiLevelType w:val="hybridMultilevel"/>
    <w:tmpl w:val="9324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A1ACD"/>
    <w:multiLevelType w:val="hybridMultilevel"/>
    <w:tmpl w:val="AF90A646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1B0134EB"/>
    <w:multiLevelType w:val="hybridMultilevel"/>
    <w:tmpl w:val="740A2EA2"/>
    <w:lvl w:ilvl="0" w:tplc="664CF9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8746B"/>
    <w:multiLevelType w:val="multilevel"/>
    <w:tmpl w:val="F5CE6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240B6BD2"/>
    <w:multiLevelType w:val="multilevel"/>
    <w:tmpl w:val="8BF6ED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82669F3"/>
    <w:multiLevelType w:val="hybridMultilevel"/>
    <w:tmpl w:val="C4688428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28F1705C"/>
    <w:multiLevelType w:val="hybridMultilevel"/>
    <w:tmpl w:val="B2C6E1D6"/>
    <w:lvl w:ilvl="0" w:tplc="720CA9CE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CC0B38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8E858">
      <w:start w:val="1"/>
      <w:numFmt w:val="lowerLetter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F2C1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CA702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628B4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CABB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C47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36825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FF1C02"/>
    <w:multiLevelType w:val="hybridMultilevel"/>
    <w:tmpl w:val="5BF426CA"/>
    <w:lvl w:ilvl="0" w:tplc="04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B2EC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E1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C8A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ECD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5E41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FE5A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480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162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5F1ED7"/>
    <w:multiLevelType w:val="hybridMultilevel"/>
    <w:tmpl w:val="A8C2B758"/>
    <w:lvl w:ilvl="0" w:tplc="34D8BE0C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15502C"/>
    <w:multiLevelType w:val="hybridMultilevel"/>
    <w:tmpl w:val="F472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73AF9"/>
    <w:multiLevelType w:val="multilevel"/>
    <w:tmpl w:val="89D2E7F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5" w15:restartNumberingAfterBreak="0">
    <w:nsid w:val="34A00965"/>
    <w:multiLevelType w:val="hybridMultilevel"/>
    <w:tmpl w:val="345E7B18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3B852634"/>
    <w:multiLevelType w:val="multilevel"/>
    <w:tmpl w:val="89D2E7F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7" w15:restartNumberingAfterBreak="0">
    <w:nsid w:val="43DB6CC4"/>
    <w:multiLevelType w:val="multilevel"/>
    <w:tmpl w:val="B96CF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48AC3EEE"/>
    <w:multiLevelType w:val="multilevel"/>
    <w:tmpl w:val="CF581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4AE61F81"/>
    <w:multiLevelType w:val="hybridMultilevel"/>
    <w:tmpl w:val="79C6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86111E"/>
    <w:multiLevelType w:val="hybridMultilevel"/>
    <w:tmpl w:val="9C2E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924AE"/>
    <w:multiLevelType w:val="hybridMultilevel"/>
    <w:tmpl w:val="C0FE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C1F30"/>
    <w:multiLevelType w:val="multilevel"/>
    <w:tmpl w:val="7F685954"/>
    <w:lvl w:ilvl="0">
      <w:start w:val="1"/>
      <w:numFmt w:val="decimal"/>
      <w:pStyle w:val="H1Numbered"/>
      <w:lvlText w:val="%1."/>
      <w:lvlJc w:val="left"/>
      <w:pPr>
        <w:ind w:left="370" w:hanging="360"/>
      </w:pPr>
    </w:lvl>
    <w:lvl w:ilvl="1">
      <w:start w:val="1"/>
      <w:numFmt w:val="decimal"/>
      <w:lvlText w:val="%1.%2."/>
      <w:lvlJc w:val="left"/>
      <w:pPr>
        <w:ind w:left="802" w:hanging="432"/>
      </w:pPr>
    </w:lvl>
    <w:lvl w:ilvl="2">
      <w:start w:val="1"/>
      <w:numFmt w:val="decimal"/>
      <w:lvlText w:val="%1.%2.%3."/>
      <w:lvlJc w:val="left"/>
      <w:pPr>
        <w:ind w:left="1234" w:hanging="504"/>
      </w:pPr>
    </w:lvl>
    <w:lvl w:ilvl="3">
      <w:start w:val="1"/>
      <w:numFmt w:val="decimal"/>
      <w:lvlText w:val="%1.%2.%3.%4."/>
      <w:lvlJc w:val="left"/>
      <w:pPr>
        <w:ind w:left="1738" w:hanging="648"/>
      </w:pPr>
    </w:lvl>
    <w:lvl w:ilvl="4">
      <w:start w:val="1"/>
      <w:numFmt w:val="decimal"/>
      <w:lvlText w:val="%1.%2.%3.%4.%5."/>
      <w:lvlJc w:val="left"/>
      <w:pPr>
        <w:ind w:left="2242" w:hanging="792"/>
      </w:pPr>
    </w:lvl>
    <w:lvl w:ilvl="5">
      <w:start w:val="1"/>
      <w:numFmt w:val="decimal"/>
      <w:lvlText w:val="%1.%2.%3.%4.%5.%6."/>
      <w:lvlJc w:val="left"/>
      <w:pPr>
        <w:ind w:left="2746" w:hanging="936"/>
      </w:pPr>
    </w:lvl>
    <w:lvl w:ilvl="6">
      <w:start w:val="1"/>
      <w:numFmt w:val="decimal"/>
      <w:lvlText w:val="%1.%2.%3.%4.%5.%6.%7."/>
      <w:lvlJc w:val="left"/>
      <w:pPr>
        <w:ind w:left="3250" w:hanging="1080"/>
      </w:pPr>
    </w:lvl>
    <w:lvl w:ilvl="7">
      <w:start w:val="1"/>
      <w:numFmt w:val="decimal"/>
      <w:lvlText w:val="%1.%2.%3.%4.%5.%6.%7.%8."/>
      <w:lvlJc w:val="left"/>
      <w:pPr>
        <w:ind w:left="3754" w:hanging="1224"/>
      </w:pPr>
    </w:lvl>
    <w:lvl w:ilvl="8">
      <w:start w:val="1"/>
      <w:numFmt w:val="decimal"/>
      <w:lvlText w:val="%1.%2.%3.%4.%5.%6.%7.%8.%9."/>
      <w:lvlJc w:val="left"/>
      <w:pPr>
        <w:ind w:left="4330" w:hanging="1440"/>
      </w:pPr>
    </w:lvl>
  </w:abstractNum>
  <w:abstractNum w:abstractNumId="33" w15:restartNumberingAfterBreak="0">
    <w:nsid w:val="635B6482"/>
    <w:multiLevelType w:val="multilevel"/>
    <w:tmpl w:val="89D2E7F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4" w15:restartNumberingAfterBreak="0">
    <w:nsid w:val="68554653"/>
    <w:multiLevelType w:val="hybridMultilevel"/>
    <w:tmpl w:val="508A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639662">
    <w:abstractNumId w:val="10"/>
  </w:num>
  <w:num w:numId="2" w16cid:durableId="1734697553">
    <w:abstractNumId w:val="20"/>
  </w:num>
  <w:num w:numId="3" w16cid:durableId="1840389242">
    <w:abstractNumId w:val="13"/>
  </w:num>
  <w:num w:numId="4" w16cid:durableId="412705039">
    <w:abstractNumId w:val="21"/>
  </w:num>
  <w:num w:numId="5" w16cid:durableId="1001003021">
    <w:abstractNumId w:val="25"/>
  </w:num>
  <w:num w:numId="6" w16cid:durableId="1646737131">
    <w:abstractNumId w:val="34"/>
  </w:num>
  <w:num w:numId="7" w16cid:durableId="1657493254">
    <w:abstractNumId w:val="15"/>
  </w:num>
  <w:num w:numId="8" w16cid:durableId="1327519406">
    <w:abstractNumId w:val="23"/>
  </w:num>
  <w:num w:numId="9" w16cid:durableId="1990816836">
    <w:abstractNumId w:val="19"/>
  </w:num>
  <w:num w:numId="10" w16cid:durableId="1036656388">
    <w:abstractNumId w:val="16"/>
  </w:num>
  <w:num w:numId="11" w16cid:durableId="321080466">
    <w:abstractNumId w:val="24"/>
  </w:num>
  <w:num w:numId="12" w16cid:durableId="450784708">
    <w:abstractNumId w:val="26"/>
  </w:num>
  <w:num w:numId="13" w16cid:durableId="1750350499">
    <w:abstractNumId w:val="33"/>
  </w:num>
  <w:num w:numId="14" w16cid:durableId="2083486488">
    <w:abstractNumId w:val="28"/>
  </w:num>
  <w:num w:numId="15" w16cid:durableId="1298342737">
    <w:abstractNumId w:val="27"/>
  </w:num>
  <w:num w:numId="16" w16cid:durableId="206383425">
    <w:abstractNumId w:val="17"/>
  </w:num>
  <w:num w:numId="17" w16cid:durableId="105271250">
    <w:abstractNumId w:val="18"/>
  </w:num>
  <w:num w:numId="18" w16cid:durableId="1629317494">
    <w:abstractNumId w:val="12"/>
  </w:num>
  <w:num w:numId="19" w16cid:durableId="1458447799">
    <w:abstractNumId w:val="0"/>
  </w:num>
  <w:num w:numId="20" w16cid:durableId="1306273775">
    <w:abstractNumId w:val="1"/>
  </w:num>
  <w:num w:numId="21" w16cid:durableId="926158135">
    <w:abstractNumId w:val="2"/>
  </w:num>
  <w:num w:numId="22" w16cid:durableId="1369601203">
    <w:abstractNumId w:val="3"/>
  </w:num>
  <w:num w:numId="23" w16cid:durableId="405110368">
    <w:abstractNumId w:val="8"/>
  </w:num>
  <w:num w:numId="24" w16cid:durableId="1145047022">
    <w:abstractNumId w:val="4"/>
  </w:num>
  <w:num w:numId="25" w16cid:durableId="1314409695">
    <w:abstractNumId w:val="5"/>
  </w:num>
  <w:num w:numId="26" w16cid:durableId="600183756">
    <w:abstractNumId w:val="6"/>
  </w:num>
  <w:num w:numId="27" w16cid:durableId="521363698">
    <w:abstractNumId w:val="7"/>
  </w:num>
  <w:num w:numId="28" w16cid:durableId="1950426629">
    <w:abstractNumId w:val="9"/>
  </w:num>
  <w:num w:numId="29" w16cid:durableId="795025514">
    <w:abstractNumId w:val="11"/>
  </w:num>
  <w:num w:numId="30" w16cid:durableId="209849633">
    <w:abstractNumId w:val="32"/>
  </w:num>
  <w:num w:numId="31" w16cid:durableId="1383284977">
    <w:abstractNumId w:val="29"/>
  </w:num>
  <w:num w:numId="32" w16cid:durableId="111870296">
    <w:abstractNumId w:val="14"/>
  </w:num>
  <w:num w:numId="33" w16cid:durableId="666859357">
    <w:abstractNumId w:val="31"/>
  </w:num>
  <w:num w:numId="34" w16cid:durableId="274479802">
    <w:abstractNumId w:val="22"/>
  </w:num>
  <w:num w:numId="35" w16cid:durableId="211301275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83"/>
    <w:rsid w:val="00003E9E"/>
    <w:rsid w:val="00022066"/>
    <w:rsid w:val="00030F37"/>
    <w:rsid w:val="00041EEF"/>
    <w:rsid w:val="00050E41"/>
    <w:rsid w:val="000701CA"/>
    <w:rsid w:val="000A03EF"/>
    <w:rsid w:val="000A668C"/>
    <w:rsid w:val="000C0DE5"/>
    <w:rsid w:val="000C1409"/>
    <w:rsid w:val="000C169F"/>
    <w:rsid w:val="000D47A2"/>
    <w:rsid w:val="000E2B9D"/>
    <w:rsid w:val="001021CD"/>
    <w:rsid w:val="001055BE"/>
    <w:rsid w:val="0016130B"/>
    <w:rsid w:val="0018319E"/>
    <w:rsid w:val="0018519A"/>
    <w:rsid w:val="0021013D"/>
    <w:rsid w:val="0023449D"/>
    <w:rsid w:val="00264046"/>
    <w:rsid w:val="002A720D"/>
    <w:rsid w:val="00311579"/>
    <w:rsid w:val="003123E3"/>
    <w:rsid w:val="0034514B"/>
    <w:rsid w:val="00373969"/>
    <w:rsid w:val="00374A7E"/>
    <w:rsid w:val="003A7416"/>
    <w:rsid w:val="003A747C"/>
    <w:rsid w:val="003D54BC"/>
    <w:rsid w:val="003E59A3"/>
    <w:rsid w:val="003E7F3A"/>
    <w:rsid w:val="00412EE0"/>
    <w:rsid w:val="0041794D"/>
    <w:rsid w:val="00417A75"/>
    <w:rsid w:val="00440438"/>
    <w:rsid w:val="00441420"/>
    <w:rsid w:val="00470C64"/>
    <w:rsid w:val="004C4A0F"/>
    <w:rsid w:val="004C6D36"/>
    <w:rsid w:val="004D4783"/>
    <w:rsid w:val="004F2C46"/>
    <w:rsid w:val="00507FD5"/>
    <w:rsid w:val="00543DAC"/>
    <w:rsid w:val="00557BF4"/>
    <w:rsid w:val="005963C8"/>
    <w:rsid w:val="005A47FA"/>
    <w:rsid w:val="005A48B5"/>
    <w:rsid w:val="005A6072"/>
    <w:rsid w:val="005D5E32"/>
    <w:rsid w:val="006126DB"/>
    <w:rsid w:val="00663A32"/>
    <w:rsid w:val="00684D08"/>
    <w:rsid w:val="006B7C29"/>
    <w:rsid w:val="006C0144"/>
    <w:rsid w:val="006D38B7"/>
    <w:rsid w:val="006E26FA"/>
    <w:rsid w:val="006F2EB3"/>
    <w:rsid w:val="0070353B"/>
    <w:rsid w:val="007213AD"/>
    <w:rsid w:val="00721AF5"/>
    <w:rsid w:val="00746AC3"/>
    <w:rsid w:val="00757DCB"/>
    <w:rsid w:val="00760A82"/>
    <w:rsid w:val="007666F2"/>
    <w:rsid w:val="007754AB"/>
    <w:rsid w:val="00787507"/>
    <w:rsid w:val="007A0257"/>
    <w:rsid w:val="007C081A"/>
    <w:rsid w:val="007D11DA"/>
    <w:rsid w:val="007D5EF9"/>
    <w:rsid w:val="007E3671"/>
    <w:rsid w:val="00804E65"/>
    <w:rsid w:val="008102E5"/>
    <w:rsid w:val="00824D05"/>
    <w:rsid w:val="008274EB"/>
    <w:rsid w:val="008475CD"/>
    <w:rsid w:val="00847743"/>
    <w:rsid w:val="00865EA0"/>
    <w:rsid w:val="00887A8F"/>
    <w:rsid w:val="008B6DD8"/>
    <w:rsid w:val="008D7BA0"/>
    <w:rsid w:val="008E0015"/>
    <w:rsid w:val="00900F11"/>
    <w:rsid w:val="0091387C"/>
    <w:rsid w:val="00914DA5"/>
    <w:rsid w:val="009317BF"/>
    <w:rsid w:val="00946AA2"/>
    <w:rsid w:val="00964191"/>
    <w:rsid w:val="00987C0C"/>
    <w:rsid w:val="009A3BF5"/>
    <w:rsid w:val="009D1A8B"/>
    <w:rsid w:val="009D67E6"/>
    <w:rsid w:val="00A03F22"/>
    <w:rsid w:val="00A103A1"/>
    <w:rsid w:val="00A523E8"/>
    <w:rsid w:val="00A5545B"/>
    <w:rsid w:val="00A66451"/>
    <w:rsid w:val="00A67799"/>
    <w:rsid w:val="00A9067E"/>
    <w:rsid w:val="00AD1C54"/>
    <w:rsid w:val="00AE1442"/>
    <w:rsid w:val="00AE56BD"/>
    <w:rsid w:val="00B30061"/>
    <w:rsid w:val="00B54391"/>
    <w:rsid w:val="00B704CF"/>
    <w:rsid w:val="00B84998"/>
    <w:rsid w:val="00B90AF4"/>
    <w:rsid w:val="00BD5BA8"/>
    <w:rsid w:val="00C234FF"/>
    <w:rsid w:val="00C37E8B"/>
    <w:rsid w:val="00C41957"/>
    <w:rsid w:val="00C66EC3"/>
    <w:rsid w:val="00C94193"/>
    <w:rsid w:val="00C96006"/>
    <w:rsid w:val="00C96352"/>
    <w:rsid w:val="00CD0DB9"/>
    <w:rsid w:val="00CE2F8F"/>
    <w:rsid w:val="00D16718"/>
    <w:rsid w:val="00D21BC8"/>
    <w:rsid w:val="00D51635"/>
    <w:rsid w:val="00D639D9"/>
    <w:rsid w:val="00D90419"/>
    <w:rsid w:val="00D95519"/>
    <w:rsid w:val="00DA0DEC"/>
    <w:rsid w:val="00DA5087"/>
    <w:rsid w:val="00E07710"/>
    <w:rsid w:val="00E23ADF"/>
    <w:rsid w:val="00E309E9"/>
    <w:rsid w:val="00E334D0"/>
    <w:rsid w:val="00E335DE"/>
    <w:rsid w:val="00E33843"/>
    <w:rsid w:val="00E548FF"/>
    <w:rsid w:val="00E5709B"/>
    <w:rsid w:val="00E9000A"/>
    <w:rsid w:val="00E977D4"/>
    <w:rsid w:val="00EC1FA5"/>
    <w:rsid w:val="00EE3A77"/>
    <w:rsid w:val="00EF498D"/>
    <w:rsid w:val="00F05A5A"/>
    <w:rsid w:val="00F250AE"/>
    <w:rsid w:val="00F27184"/>
    <w:rsid w:val="00F75B81"/>
    <w:rsid w:val="00F85F1F"/>
    <w:rsid w:val="00FA0A35"/>
    <w:rsid w:val="00FA4CF8"/>
    <w:rsid w:val="00FD0D83"/>
    <w:rsid w:val="00FF4F67"/>
    <w:rsid w:val="0818DFD0"/>
    <w:rsid w:val="26456EB4"/>
    <w:rsid w:val="301402D0"/>
    <w:rsid w:val="63A3FB14"/>
    <w:rsid w:val="6403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E4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87"/>
    <w:pPr>
      <w:keepLines/>
      <w:spacing w:after="120" w:line="240" w:lineRule="auto"/>
    </w:pPr>
    <w:rPr>
      <w:rFonts w:ascii="Arial" w:eastAsia="Times New Roman" w:hAnsi="Arial" w:cs="Calibri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087"/>
    <w:pPr>
      <w:keepNext/>
      <w:pBdr>
        <w:top w:val="nil"/>
        <w:left w:val="nil"/>
        <w:bottom w:val="nil"/>
        <w:right w:val="nil"/>
        <w:between w:val="nil"/>
      </w:pBdr>
      <w:spacing w:before="320" w:after="160"/>
      <w:outlineLvl w:val="0"/>
    </w:pPr>
    <w:rPr>
      <w:rFonts w:eastAsia="Calibri"/>
      <w:b/>
      <w:color w:val="00000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087"/>
    <w:pPr>
      <w:keepNext/>
      <w:spacing w:before="160" w:after="160"/>
      <w:outlineLvl w:val="1"/>
    </w:pPr>
    <w:rPr>
      <w:rFonts w:eastAsia="Calibri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087"/>
    <w:pPr>
      <w:keepNext/>
      <w:spacing w:before="120"/>
      <w:outlineLvl w:val="2"/>
    </w:pPr>
    <w:rPr>
      <w:rFonts w:eastAsia="Calibr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087"/>
    <w:pPr>
      <w:keepNext/>
      <w:spacing w:before="40" w:after="0"/>
      <w:ind w:hanging="10"/>
      <w:outlineLvl w:val="3"/>
    </w:pPr>
    <w:rPr>
      <w:rFonts w:eastAsia="Calibri"/>
      <w:i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087"/>
    <w:pPr>
      <w:keepNext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087"/>
    <w:pPr>
      <w:keepNext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Calibri" w:hAnsi="Arial" w:cs="Calibri"/>
      <w:b/>
      <w:color w:val="000000"/>
      <w:sz w:val="40"/>
      <w:szCs w:val="24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A5087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087"/>
    <w:rPr>
      <w:rFonts w:ascii="Arial" w:eastAsia="Times New Roman" w:hAnsi="Arial" w:cs="Calibri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87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087"/>
    <w:rPr>
      <w:rFonts w:ascii="Arial" w:eastAsia="Times New Roman" w:hAnsi="Arial" w:cs="Calibri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DA5087"/>
    <w:pPr>
      <w:keepNext/>
      <w:ind w:left="720"/>
    </w:pPr>
  </w:style>
  <w:style w:type="paragraph" w:styleId="Header">
    <w:name w:val="header"/>
    <w:basedOn w:val="Normal"/>
    <w:link w:val="HeaderChar"/>
    <w:uiPriority w:val="99"/>
    <w:unhideWhenUsed/>
    <w:rsid w:val="00BD5B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5BA8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A5087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A5087"/>
    <w:rPr>
      <w:rFonts w:ascii="Arial" w:eastAsia="Times New Roman" w:hAnsi="Arial" w:cs="Calibri"/>
      <w:sz w:val="20"/>
      <w:szCs w:val="24"/>
    </w:rPr>
  </w:style>
  <w:style w:type="table" w:customStyle="1" w:styleId="TableGrid">
    <w:name w:val="TableGrid"/>
    <w:rsid w:val="001851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95519"/>
    <w:rPr>
      <w:rFonts w:ascii="Arial" w:eastAsia="Calibri" w:hAnsi="Arial" w:cs="Calibri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519"/>
    <w:rPr>
      <w:rFonts w:ascii="Arial" w:eastAsia="Calibri" w:hAnsi="Arial" w:cs="Calibri"/>
      <w:b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519"/>
    <w:rPr>
      <w:rFonts w:ascii="Arial" w:eastAsia="Calibri" w:hAnsi="Arial" w:cs="Calibri"/>
      <w:i/>
      <w:color w:val="2E74B5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519"/>
    <w:rPr>
      <w:rFonts w:ascii="Arial" w:eastAsia="Times New Roman" w:hAnsi="Arial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519"/>
    <w:rPr>
      <w:rFonts w:ascii="Arial" w:eastAsia="Times New Roman" w:hAnsi="Arial" w:cs="Calibri"/>
      <w:b/>
      <w:sz w:val="20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A5087"/>
    <w:pPr>
      <w:keepNext/>
    </w:pPr>
    <w:rPr>
      <w:b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5087"/>
    <w:rPr>
      <w:rFonts w:ascii="Arial" w:eastAsia="Times New Roman" w:hAnsi="Arial" w:cs="Calibri"/>
      <w:b/>
      <w:sz w:val="48"/>
      <w:szCs w:val="72"/>
    </w:rPr>
  </w:style>
  <w:style w:type="paragraph" w:customStyle="1" w:styleId="H1Numbered">
    <w:name w:val="H1 Numbered"/>
    <w:basedOn w:val="Heading1"/>
    <w:qFormat/>
    <w:rsid w:val="00DA5087"/>
    <w:pPr>
      <w:numPr>
        <w:numId w:val="30"/>
      </w:numPr>
    </w:pPr>
  </w:style>
  <w:style w:type="paragraph" w:customStyle="1" w:styleId="H1Vanta">
    <w:name w:val="H1 Vanta"/>
    <w:basedOn w:val="Heading1"/>
    <w:next w:val="Normal"/>
    <w:qFormat/>
    <w:rsid w:val="00DA5087"/>
    <w:rPr>
      <w:color w:val="5230D8"/>
    </w:rPr>
  </w:style>
  <w:style w:type="paragraph" w:styleId="Revision">
    <w:name w:val="Revision"/>
    <w:hidden/>
    <w:uiPriority w:val="99"/>
    <w:semiHidden/>
    <w:rsid w:val="00DA5087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ListBullet">
    <w:name w:val="List Bullet"/>
    <w:basedOn w:val="Normal"/>
    <w:uiPriority w:val="99"/>
    <w:unhideWhenUsed/>
    <w:rsid w:val="00DA5087"/>
    <w:pPr>
      <w:numPr>
        <w:numId w:val="28"/>
      </w:numPr>
      <w:contextualSpacing/>
    </w:pPr>
  </w:style>
  <w:style w:type="paragraph" w:styleId="ListNumber">
    <w:name w:val="List Number"/>
    <w:basedOn w:val="Normal"/>
    <w:uiPriority w:val="99"/>
    <w:unhideWhenUsed/>
    <w:rsid w:val="00DA5087"/>
    <w:pPr>
      <w:numPr>
        <w:numId w:val="23"/>
      </w:numPr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A5087"/>
    <w:pPr>
      <w:numPr>
        <w:ilvl w:val="1"/>
      </w:numPr>
      <w:spacing w:after="160"/>
    </w:pPr>
    <w:rPr>
      <w:rFonts w:cs="Mangal (Body CS)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DA5087"/>
    <w:rPr>
      <w:rFonts w:ascii="Arial" w:eastAsia="Times New Roman" w:hAnsi="Arial" w:cs="Mangal (Body CS)"/>
      <w:color w:val="000000" w:themeColor="text1"/>
      <w:sz w:val="20"/>
      <w:szCs w:val="24"/>
    </w:rPr>
  </w:style>
  <w:style w:type="paragraph" w:styleId="NoSpacing">
    <w:name w:val="No Spacing"/>
    <w:autoRedefine/>
    <w:uiPriority w:val="1"/>
    <w:qFormat/>
    <w:rsid w:val="00FF4F67"/>
    <w:pPr>
      <w:keepLines/>
      <w:spacing w:after="0" w:line="240" w:lineRule="auto"/>
    </w:pPr>
    <w:rPr>
      <w:rFonts w:ascii="Arial" w:eastAsia="Times New Roman" w:hAnsi="Arial" w:cs="Calibri"/>
      <w:sz w:val="20"/>
      <w:szCs w:val="24"/>
    </w:rPr>
  </w:style>
  <w:style w:type="character" w:styleId="Strong">
    <w:name w:val="Strong"/>
    <w:basedOn w:val="DefaultParagraphFont"/>
    <w:uiPriority w:val="22"/>
    <w:qFormat/>
    <w:rsid w:val="00D95519"/>
    <w:rPr>
      <w:b/>
      <w:bCs/>
    </w:rPr>
  </w:style>
  <w:style w:type="table" w:styleId="TableGrid0">
    <w:name w:val="Table Grid"/>
    <w:basedOn w:val="TableNormal"/>
    <w:uiPriority w:val="39"/>
    <w:rsid w:val="00DA5087"/>
    <w:pPr>
      <w:spacing w:after="0" w:line="240" w:lineRule="auto"/>
      <w:ind w:left="10" w:right="1"/>
    </w:pPr>
    <w:rPr>
      <w:rFonts w:ascii="Calibri" w:eastAsia="Times New Roman" w:hAnsi="Calibri" w:cs="Calibri"/>
      <w:sz w:val="24"/>
      <w:szCs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72" w:type="dxa"/>
        <w:bottom w:w="72" w:type="dxa"/>
        <w:right w:w="72" w:type="dxa"/>
      </w:tblCellMar>
    </w:tblPr>
    <w:trPr>
      <w:cantSplit/>
      <w:jc w:val="center"/>
    </w:trPr>
    <w:tblStylePr w:type="firstRow">
      <w:pPr>
        <w:jc w:val="left"/>
      </w:pPr>
      <w:rPr>
        <w:b/>
      </w:rPr>
      <w:tblPr/>
      <w:tcPr>
        <w:shd w:val="clear" w:color="auto" w:fill="BFBFBF" w:themeFill="background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DA5087"/>
  </w:style>
  <w:style w:type="character" w:customStyle="1" w:styleId="DateChar">
    <w:name w:val="Date Char"/>
    <w:basedOn w:val="DefaultParagraphFont"/>
    <w:link w:val="Date"/>
    <w:uiPriority w:val="99"/>
    <w:rsid w:val="00DA5087"/>
    <w:rPr>
      <w:rFonts w:ascii="Arial" w:eastAsia="Times New Roman" w:hAnsi="Arial" w:cs="Calibri"/>
      <w:sz w:val="20"/>
      <w:szCs w:val="24"/>
    </w:rPr>
  </w:style>
  <w:style w:type="table" w:customStyle="1" w:styleId="Vanta">
    <w:name w:val="Vanta"/>
    <w:basedOn w:val="TableNormal"/>
    <w:uiPriority w:val="99"/>
    <w:rsid w:val="00DA5087"/>
    <w:pPr>
      <w:spacing w:after="0" w:line="240" w:lineRule="auto"/>
    </w:pPr>
    <w:rPr>
      <w:rFonts w:ascii="Arial" w:eastAsia="Times New Roman" w:hAnsi="Arial" w:cs="Calibri"/>
      <w:sz w:val="24"/>
      <w:szCs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  <w:jc w:val="center"/>
    </w:trPr>
    <w:tcPr>
      <w:shd w:val="clear" w:color="auto" w:fill="auto"/>
    </w:tcPr>
    <w:tblStylePr w:type="firstRow">
      <w:pPr>
        <w:jc w:val="left"/>
      </w:pPr>
      <w:tblPr/>
      <w:tcPr>
        <w:shd w:val="clear" w:color="auto" w:fill="E7E6E6" w:themeFill="background2"/>
        <w:vAlign w:val="bottom"/>
      </w:tcPr>
    </w:tblStylePr>
  </w:style>
  <w:style w:type="paragraph" w:customStyle="1" w:styleId="TableBullet">
    <w:name w:val="Table Bullet"/>
    <w:basedOn w:val="ListBullet"/>
    <w:next w:val="NoSpacing"/>
    <w:qFormat/>
    <w:rsid w:val="00DA5087"/>
    <w:pPr>
      <w:tabs>
        <w:tab w:val="clear" w:pos="360"/>
        <w:tab w:val="left" w:pos="144"/>
      </w:tabs>
      <w:spacing w:after="0"/>
      <w:ind w:left="144" w:hanging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yn/Library/Group%20Containers/UBF8T346G9.Office/User%20Content.localized/Templates.localized/Vanta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VantaPolicy.dotx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2021-02-05T00:38:00Z</dcterms:created>
  <dcterms:modified xsi:type="dcterms:W3CDTF">2023-08-04T13:43:00Z</dcterms:modified>
</cp:coreProperties>
</file>